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10A5" w14:textId="70C340BB" w:rsidR="0075722F" w:rsidRPr="00941CF4" w:rsidRDefault="0075722F" w:rsidP="00873124">
      <w:pPr>
        <w:pStyle w:val="Nagwek1"/>
        <w:spacing w:line="360" w:lineRule="auto"/>
        <w:rPr>
          <w:rFonts w:ascii="Calibri Light" w:hAnsi="Calibri Light" w:cs="Calibri Light"/>
          <w:b/>
          <w:bCs/>
          <w:color w:val="auto"/>
          <w:sz w:val="36"/>
          <w:szCs w:val="36"/>
        </w:rPr>
      </w:pPr>
      <w:r w:rsidRPr="00941CF4">
        <w:rPr>
          <w:rFonts w:ascii="Calibri Light" w:hAnsi="Calibri Light" w:cs="Calibri Light"/>
          <w:b/>
          <w:bCs/>
          <w:color w:val="auto"/>
          <w:sz w:val="36"/>
          <w:szCs w:val="36"/>
        </w:rPr>
        <w:t>D.021.6.2026</w:t>
      </w:r>
    </w:p>
    <w:p w14:paraId="5CFB2110" w14:textId="3D3364CD" w:rsidR="005F3A58" w:rsidRPr="00941CF4" w:rsidRDefault="008D7758" w:rsidP="00873124">
      <w:pPr>
        <w:pStyle w:val="Nagwek2"/>
        <w:spacing w:line="360" w:lineRule="auto"/>
        <w:rPr>
          <w:rFonts w:ascii="Calibri Light" w:hAnsi="Calibri Light" w:cs="Calibri Light"/>
          <w:b/>
          <w:bCs/>
          <w:sz w:val="32"/>
          <w:szCs w:val="32"/>
        </w:rPr>
      </w:pPr>
      <w:r w:rsidRPr="00941CF4">
        <w:rPr>
          <w:rFonts w:ascii="Calibri Light" w:hAnsi="Calibri Light" w:cs="Calibri Light"/>
          <w:b/>
          <w:bCs/>
          <w:sz w:val="32"/>
          <w:szCs w:val="32"/>
        </w:rPr>
        <w:t xml:space="preserve">Zarządzenie nr </w:t>
      </w:r>
      <w:r w:rsidR="001247EE" w:rsidRPr="00941CF4">
        <w:rPr>
          <w:rFonts w:ascii="Calibri Light" w:hAnsi="Calibri Light" w:cs="Calibri Light"/>
          <w:b/>
          <w:bCs/>
          <w:sz w:val="32"/>
          <w:szCs w:val="32"/>
        </w:rPr>
        <w:t>6</w:t>
      </w:r>
      <w:r w:rsidR="00A90654" w:rsidRPr="00941CF4">
        <w:rPr>
          <w:rFonts w:ascii="Calibri Light" w:hAnsi="Calibri Light" w:cs="Calibri Light"/>
          <w:b/>
          <w:bCs/>
          <w:sz w:val="32"/>
          <w:szCs w:val="32"/>
        </w:rPr>
        <w:t>/202</w:t>
      </w:r>
      <w:r w:rsidR="00721EC9" w:rsidRPr="00941CF4">
        <w:rPr>
          <w:rFonts w:ascii="Calibri Light" w:hAnsi="Calibri Light" w:cs="Calibri Light"/>
          <w:b/>
          <w:bCs/>
          <w:sz w:val="32"/>
          <w:szCs w:val="32"/>
        </w:rPr>
        <w:t>6</w:t>
      </w:r>
    </w:p>
    <w:p w14:paraId="2450C8B1" w14:textId="54BE9C58" w:rsidR="008D7758" w:rsidRPr="00941CF4" w:rsidRDefault="008D7758" w:rsidP="00873124">
      <w:pPr>
        <w:pStyle w:val="Tretekstu"/>
        <w:spacing w:line="360" w:lineRule="auto"/>
        <w:ind w:right="121"/>
        <w:rPr>
          <w:rFonts w:ascii="Calibri Light" w:hAnsi="Calibri Light" w:cs="Calibri Light"/>
          <w:bCs/>
          <w:sz w:val="24"/>
          <w:szCs w:val="24"/>
        </w:rPr>
      </w:pPr>
      <w:r w:rsidRPr="00941CF4">
        <w:rPr>
          <w:rFonts w:ascii="Calibri Light" w:hAnsi="Calibri Light" w:cs="Calibri Light"/>
          <w:bCs/>
          <w:sz w:val="24"/>
          <w:szCs w:val="24"/>
        </w:rPr>
        <w:t xml:space="preserve">Dyrektora Ośrodka Rehabilitacji Dzieci Niepełnosprawnych w Tomaszowie Mazowieckim </w:t>
      </w:r>
      <w:r w:rsidR="00BF53C3" w:rsidRPr="00941CF4">
        <w:rPr>
          <w:rFonts w:ascii="Calibri Light" w:eastAsia="Times New Roman" w:hAnsi="Calibri Light" w:cs="Calibri Light"/>
          <w:bCs/>
          <w:sz w:val="24"/>
          <w:szCs w:val="24"/>
        </w:rPr>
        <w:t>z</w:t>
      </w:r>
      <w:r w:rsidRPr="00941CF4">
        <w:rPr>
          <w:rFonts w:ascii="Calibri Light" w:eastAsia="Times New Roman" w:hAnsi="Calibri Light" w:cs="Calibri Light"/>
          <w:bCs/>
          <w:sz w:val="24"/>
          <w:szCs w:val="24"/>
        </w:rPr>
        <w:t> </w:t>
      </w:r>
      <w:r w:rsidR="00BF53C3" w:rsidRPr="00941CF4">
        <w:rPr>
          <w:rFonts w:ascii="Calibri Light" w:eastAsia="Times New Roman" w:hAnsi="Calibri Light" w:cs="Calibri Light"/>
          <w:bCs/>
          <w:sz w:val="24"/>
          <w:szCs w:val="24"/>
        </w:rPr>
        <w:t>dnia</w:t>
      </w:r>
      <w:r w:rsidR="007603F8" w:rsidRPr="00941CF4">
        <w:rPr>
          <w:rFonts w:ascii="Calibri Light" w:eastAsia="Times New Roman" w:hAnsi="Calibri Light" w:cs="Calibri Light"/>
          <w:bCs/>
          <w:sz w:val="24"/>
          <w:szCs w:val="24"/>
        </w:rPr>
        <w:t xml:space="preserve"> </w:t>
      </w:r>
      <w:r w:rsidR="001247EE" w:rsidRPr="00941CF4">
        <w:rPr>
          <w:rFonts w:ascii="Calibri Light" w:eastAsia="Times New Roman" w:hAnsi="Calibri Light" w:cs="Calibri Light"/>
          <w:bCs/>
          <w:sz w:val="24"/>
          <w:szCs w:val="24"/>
        </w:rPr>
        <w:t xml:space="preserve">02 stycznia </w:t>
      </w:r>
      <w:r w:rsidR="00A90654" w:rsidRPr="00941CF4">
        <w:rPr>
          <w:rFonts w:ascii="Calibri Light" w:eastAsia="Times New Roman" w:hAnsi="Calibri Light" w:cs="Calibri Light"/>
          <w:bCs/>
          <w:sz w:val="24"/>
          <w:szCs w:val="24"/>
        </w:rPr>
        <w:t>202</w:t>
      </w:r>
      <w:r w:rsidR="00721EC9" w:rsidRPr="00941CF4">
        <w:rPr>
          <w:rFonts w:ascii="Calibri Light" w:eastAsia="Times New Roman" w:hAnsi="Calibri Light" w:cs="Calibri Light"/>
          <w:bCs/>
          <w:sz w:val="24"/>
          <w:szCs w:val="24"/>
        </w:rPr>
        <w:t>6</w:t>
      </w:r>
      <w:r w:rsidR="00484297" w:rsidRPr="00941CF4">
        <w:rPr>
          <w:rFonts w:ascii="Calibri Light" w:eastAsia="Times New Roman" w:hAnsi="Calibri Light" w:cs="Calibri Light"/>
          <w:bCs/>
          <w:sz w:val="24"/>
          <w:szCs w:val="24"/>
        </w:rPr>
        <w:t xml:space="preserve"> </w:t>
      </w:r>
      <w:r w:rsidR="001247EE" w:rsidRPr="00941CF4">
        <w:rPr>
          <w:rFonts w:ascii="Calibri Light" w:eastAsia="Times New Roman" w:hAnsi="Calibri Light" w:cs="Calibri Light"/>
          <w:bCs/>
          <w:sz w:val="24"/>
          <w:szCs w:val="24"/>
        </w:rPr>
        <w:t>roku</w:t>
      </w:r>
      <w:r w:rsidRPr="00941CF4">
        <w:rPr>
          <w:rFonts w:ascii="Calibri Light" w:eastAsia="Times New Roman" w:hAnsi="Calibri Light" w:cs="Calibri Light"/>
          <w:b/>
          <w:sz w:val="24"/>
          <w:szCs w:val="24"/>
        </w:rPr>
        <w:t xml:space="preserve"> </w:t>
      </w:r>
      <w:r w:rsidR="00EB47FE" w:rsidRPr="00941CF4">
        <w:rPr>
          <w:rFonts w:ascii="Calibri Light" w:eastAsia="Times New Roman" w:hAnsi="Calibri Light" w:cs="Calibri Light"/>
          <w:bCs/>
          <w:sz w:val="24"/>
          <w:szCs w:val="24"/>
        </w:rPr>
        <w:t xml:space="preserve">o zmianie Zarządzenia Nr 11/2018 </w:t>
      </w:r>
      <w:r w:rsidR="00EB47FE" w:rsidRPr="00941CF4">
        <w:rPr>
          <w:rFonts w:ascii="Calibri Light" w:hAnsi="Calibri Light" w:cs="Calibri Light"/>
          <w:bCs/>
          <w:sz w:val="24"/>
          <w:szCs w:val="24"/>
        </w:rPr>
        <w:t>Dyrektora Ośrodka Rehabilitacji Dzieci Niepełnosprawnych w Tomaszowie Mazowiec</w:t>
      </w:r>
      <w:r w:rsidR="00235D6C" w:rsidRPr="00941CF4">
        <w:rPr>
          <w:rFonts w:ascii="Calibri Light" w:hAnsi="Calibri Light" w:cs="Calibri Light"/>
          <w:bCs/>
          <w:sz w:val="24"/>
          <w:szCs w:val="24"/>
        </w:rPr>
        <w:t xml:space="preserve">kim z dnia 13 listopada 2018 roku </w:t>
      </w:r>
      <w:r w:rsidR="00EB47FE" w:rsidRPr="00941CF4">
        <w:rPr>
          <w:rFonts w:ascii="Calibri Light" w:hAnsi="Calibri Light" w:cs="Calibri Light"/>
          <w:bCs/>
          <w:sz w:val="24"/>
          <w:szCs w:val="24"/>
        </w:rPr>
        <w:t>w sprawie wprowadzenia Regulaminu pracy Komisji oraz zasad przeprowadzania wyceny, likwidacji i kasacji składników majątku w Ośrodku Rehabilitacji Dzieci Niepełnosprawnych w Tomaszowie Mazowieckim</w:t>
      </w:r>
      <w:r w:rsidRPr="00941CF4">
        <w:rPr>
          <w:rFonts w:ascii="Calibri Light" w:hAnsi="Calibri Light" w:cs="Calibri Light"/>
          <w:bCs/>
          <w:sz w:val="24"/>
          <w:szCs w:val="24"/>
        </w:rPr>
        <w:t xml:space="preserve"> </w:t>
      </w:r>
    </w:p>
    <w:p w14:paraId="150E4461" w14:textId="288437E6" w:rsidR="00101770" w:rsidRPr="00941CF4" w:rsidRDefault="00EB47FE" w:rsidP="00873124">
      <w:pPr>
        <w:pStyle w:val="Tretekstu"/>
        <w:spacing w:line="360" w:lineRule="auto"/>
        <w:ind w:right="121"/>
        <w:rPr>
          <w:rFonts w:ascii="Calibri Light" w:hAnsi="Calibri Light" w:cs="Calibri Light"/>
          <w:sz w:val="24"/>
          <w:szCs w:val="24"/>
        </w:rPr>
      </w:pPr>
      <w:r w:rsidRPr="00941CF4">
        <w:rPr>
          <w:rFonts w:ascii="Calibri Light" w:hAnsi="Calibri Light" w:cs="Calibri Light"/>
          <w:sz w:val="24"/>
          <w:szCs w:val="24"/>
        </w:rPr>
        <w:t>Na podstawie art</w:t>
      </w:r>
      <w:r w:rsidR="008D7758" w:rsidRPr="00941CF4">
        <w:rPr>
          <w:rFonts w:ascii="Calibri Light" w:hAnsi="Calibri Light" w:cs="Calibri Light"/>
          <w:sz w:val="24"/>
          <w:szCs w:val="24"/>
        </w:rPr>
        <w:t>ykułu</w:t>
      </w:r>
      <w:r w:rsidRPr="00941CF4">
        <w:rPr>
          <w:rFonts w:ascii="Calibri Light" w:hAnsi="Calibri Light" w:cs="Calibri Light"/>
          <w:sz w:val="24"/>
          <w:szCs w:val="24"/>
        </w:rPr>
        <w:t xml:space="preserve"> 68 oraz art</w:t>
      </w:r>
      <w:r w:rsidR="008D7758" w:rsidRPr="00941CF4">
        <w:rPr>
          <w:rFonts w:ascii="Calibri Light" w:hAnsi="Calibri Light" w:cs="Calibri Light"/>
          <w:sz w:val="24"/>
          <w:szCs w:val="24"/>
        </w:rPr>
        <w:t>ykułu</w:t>
      </w:r>
      <w:r w:rsidRPr="00941CF4">
        <w:rPr>
          <w:rFonts w:ascii="Calibri Light" w:hAnsi="Calibri Light" w:cs="Calibri Light"/>
          <w:sz w:val="24"/>
          <w:szCs w:val="24"/>
        </w:rPr>
        <w:t xml:space="preserve"> 69 ust</w:t>
      </w:r>
      <w:r w:rsidR="008D7758" w:rsidRPr="00941CF4">
        <w:rPr>
          <w:rFonts w:ascii="Calibri Light" w:hAnsi="Calibri Light" w:cs="Calibri Light"/>
          <w:sz w:val="24"/>
          <w:szCs w:val="24"/>
        </w:rPr>
        <w:t>ęp</w:t>
      </w:r>
      <w:r w:rsidRPr="00941CF4">
        <w:rPr>
          <w:rFonts w:ascii="Calibri Light" w:hAnsi="Calibri Light" w:cs="Calibri Light"/>
          <w:sz w:val="24"/>
          <w:szCs w:val="24"/>
        </w:rPr>
        <w:t xml:space="preserve"> 1 p</w:t>
      </w:r>
      <w:r w:rsidR="008D7758" w:rsidRPr="00941CF4">
        <w:rPr>
          <w:rFonts w:ascii="Calibri Light" w:hAnsi="Calibri Light" w:cs="Calibri Light"/>
          <w:sz w:val="24"/>
          <w:szCs w:val="24"/>
        </w:rPr>
        <w:t>unkt</w:t>
      </w:r>
      <w:r w:rsidRPr="00941CF4">
        <w:rPr>
          <w:rFonts w:ascii="Calibri Light" w:hAnsi="Calibri Light" w:cs="Calibri Light"/>
          <w:sz w:val="24"/>
          <w:szCs w:val="24"/>
        </w:rPr>
        <w:t xml:space="preserve"> 3 ustawy </w:t>
      </w:r>
      <w:r w:rsidRPr="00941CF4">
        <w:rPr>
          <w:rFonts w:ascii="Calibri Light" w:eastAsia="Times New Roman" w:hAnsi="Calibri Light" w:cs="Calibri Light"/>
          <w:sz w:val="24"/>
          <w:szCs w:val="24"/>
        </w:rPr>
        <w:t>z dnia 27 sierpnia 2009</w:t>
      </w:r>
      <w:r w:rsidR="008D7758" w:rsidRPr="00941CF4">
        <w:rPr>
          <w:rFonts w:ascii="Calibri Light" w:eastAsia="Times New Roman" w:hAnsi="Calibri Light" w:cs="Calibri Light"/>
          <w:sz w:val="24"/>
          <w:szCs w:val="24"/>
        </w:rPr>
        <w:t> </w:t>
      </w:r>
      <w:r w:rsidRPr="00941CF4">
        <w:rPr>
          <w:rFonts w:ascii="Calibri Light" w:eastAsia="Times New Roman" w:hAnsi="Calibri Light" w:cs="Calibri Light"/>
          <w:sz w:val="24"/>
          <w:szCs w:val="24"/>
        </w:rPr>
        <w:t>r</w:t>
      </w:r>
      <w:r w:rsidR="008D7758" w:rsidRPr="00941CF4">
        <w:rPr>
          <w:rFonts w:ascii="Calibri Light" w:eastAsia="Times New Roman" w:hAnsi="Calibri Light" w:cs="Calibri Light"/>
          <w:sz w:val="24"/>
          <w:szCs w:val="24"/>
        </w:rPr>
        <w:t>oku</w:t>
      </w:r>
      <w:r w:rsidRPr="00941CF4">
        <w:rPr>
          <w:rFonts w:ascii="Calibri Light" w:eastAsia="Times New Roman" w:hAnsi="Calibri Light" w:cs="Calibri Light"/>
          <w:sz w:val="24"/>
          <w:szCs w:val="24"/>
        </w:rPr>
        <w:t xml:space="preserve"> o </w:t>
      </w:r>
      <w:r w:rsidRPr="00941CF4">
        <w:rPr>
          <w:rFonts w:ascii="Calibri Light" w:eastAsia="Times New Roman" w:hAnsi="Calibri Light" w:cs="Calibri Light"/>
          <w:iCs/>
          <w:sz w:val="24"/>
          <w:szCs w:val="24"/>
        </w:rPr>
        <w:t xml:space="preserve">finansach publicznych </w:t>
      </w:r>
      <w:r w:rsidRPr="00941CF4">
        <w:rPr>
          <w:rFonts w:ascii="Calibri Light" w:eastAsia="Times New Roman" w:hAnsi="Calibri Light" w:cs="Calibri Light"/>
          <w:sz w:val="24"/>
          <w:szCs w:val="24"/>
        </w:rPr>
        <w:t>zarządzam, co następuje</w:t>
      </w:r>
      <w:r w:rsidR="008D7758" w:rsidRPr="00941CF4">
        <w:rPr>
          <w:rFonts w:ascii="Calibri Light" w:eastAsia="Times New Roman" w:hAnsi="Calibri Light" w:cs="Calibri Light"/>
          <w:sz w:val="24"/>
          <w:szCs w:val="24"/>
        </w:rPr>
        <w:t xml:space="preserve"> - </w:t>
      </w:r>
    </w:p>
    <w:p w14:paraId="5008D872" w14:textId="4CFD9FF0" w:rsidR="0075722F" w:rsidRPr="00FA0DA6" w:rsidRDefault="004E666D" w:rsidP="00873124">
      <w:pPr>
        <w:pStyle w:val="Nagwek3"/>
        <w:spacing w:line="360" w:lineRule="auto"/>
        <w:rPr>
          <w:rFonts w:ascii="Calibri Light" w:hAnsi="Calibri Light" w:cs="Calibri Light"/>
          <w:b/>
          <w:bCs/>
          <w:color w:val="auto"/>
          <w:sz w:val="28"/>
          <w:szCs w:val="28"/>
        </w:rPr>
      </w:pPr>
      <w:r w:rsidRPr="00FA0DA6">
        <w:rPr>
          <w:rFonts w:ascii="Calibri Light" w:hAnsi="Calibri Light" w:cs="Calibri Light"/>
          <w:b/>
          <w:bCs/>
          <w:color w:val="auto"/>
          <w:sz w:val="28"/>
          <w:szCs w:val="28"/>
        </w:rPr>
        <w:t>§ 1</w:t>
      </w:r>
    </w:p>
    <w:p w14:paraId="494C08BA" w14:textId="0ED27B47" w:rsidR="00484297" w:rsidRPr="00941CF4" w:rsidRDefault="00EB47FE" w:rsidP="00873124">
      <w:pPr>
        <w:tabs>
          <w:tab w:val="left" w:pos="3225"/>
        </w:tabs>
        <w:spacing w:after="0" w:line="360" w:lineRule="auto"/>
        <w:rPr>
          <w:rFonts w:ascii="Calibri Light" w:hAnsi="Calibri Light" w:cs="Calibri Light"/>
          <w:bCs/>
          <w:sz w:val="24"/>
          <w:szCs w:val="24"/>
        </w:rPr>
      </w:pPr>
      <w:r w:rsidRPr="00941CF4">
        <w:rPr>
          <w:rFonts w:ascii="Calibri Light" w:hAnsi="Calibri Light" w:cs="Calibri Light"/>
          <w:sz w:val="24"/>
          <w:szCs w:val="24"/>
        </w:rPr>
        <w:t xml:space="preserve">W </w:t>
      </w:r>
      <w:r w:rsidRPr="00941CF4">
        <w:rPr>
          <w:rFonts w:ascii="Calibri Light" w:eastAsia="Times New Roman" w:hAnsi="Calibri Light" w:cs="Calibri Light"/>
          <w:bCs/>
          <w:sz w:val="24"/>
          <w:szCs w:val="24"/>
        </w:rPr>
        <w:t xml:space="preserve">Zarządzeniu Nr 11/2018 </w:t>
      </w:r>
      <w:r w:rsidRPr="00941CF4">
        <w:rPr>
          <w:rFonts w:ascii="Calibri Light" w:hAnsi="Calibri Light" w:cs="Calibri Light"/>
          <w:bCs/>
          <w:sz w:val="24"/>
          <w:szCs w:val="24"/>
        </w:rPr>
        <w:t>Dyrektora Ośrodka Rehabilitacji Dzieci Niepełnosprawnych w</w:t>
      </w:r>
      <w:r w:rsidR="008D7758" w:rsidRPr="00941CF4">
        <w:rPr>
          <w:rFonts w:ascii="Calibri Light" w:hAnsi="Calibri Light" w:cs="Calibri Light"/>
          <w:bCs/>
          <w:sz w:val="24"/>
          <w:szCs w:val="24"/>
        </w:rPr>
        <w:t> </w:t>
      </w:r>
      <w:r w:rsidRPr="00941CF4">
        <w:rPr>
          <w:rFonts w:ascii="Calibri Light" w:hAnsi="Calibri Light" w:cs="Calibri Light"/>
          <w:bCs/>
          <w:sz w:val="24"/>
          <w:szCs w:val="24"/>
        </w:rPr>
        <w:t>Tomaszowie Mazowiec</w:t>
      </w:r>
      <w:r w:rsidR="001247EE" w:rsidRPr="00941CF4">
        <w:rPr>
          <w:rFonts w:ascii="Calibri Light" w:hAnsi="Calibri Light" w:cs="Calibri Light"/>
          <w:bCs/>
          <w:sz w:val="24"/>
          <w:szCs w:val="24"/>
        </w:rPr>
        <w:t xml:space="preserve">kim z dnia 13 listopada 2018 roku </w:t>
      </w:r>
      <w:r w:rsidRPr="00941CF4">
        <w:rPr>
          <w:rFonts w:ascii="Calibri Light" w:hAnsi="Calibri Light" w:cs="Calibri Light"/>
          <w:bCs/>
          <w:sz w:val="24"/>
          <w:szCs w:val="24"/>
        </w:rPr>
        <w:t xml:space="preserve">w sprawie </w:t>
      </w:r>
      <w:r w:rsidRPr="00941CF4">
        <w:rPr>
          <w:rFonts w:ascii="Calibri Light" w:hAnsi="Calibri Light" w:cs="Calibri Light"/>
          <w:bCs/>
          <w:sz w:val="24"/>
          <w:szCs w:val="24"/>
          <w:lang w:eastAsia="pl-PL"/>
        </w:rPr>
        <w:t xml:space="preserve">wprowadzenia Regulaminu </w:t>
      </w:r>
      <w:r w:rsidRPr="00941CF4">
        <w:rPr>
          <w:rFonts w:ascii="Calibri Light" w:hAnsi="Calibri Light" w:cs="Calibri Light"/>
          <w:bCs/>
          <w:sz w:val="24"/>
          <w:szCs w:val="24"/>
        </w:rPr>
        <w:t>pracy Komisji oraz zasad przeprowadzania wyceny, likwidacji i kasacji składników majątku</w:t>
      </w:r>
      <w:r w:rsidR="001247EE" w:rsidRPr="00941CF4">
        <w:rPr>
          <w:rFonts w:ascii="Calibri Light" w:hAnsi="Calibri Light" w:cs="Calibri Light"/>
          <w:bCs/>
          <w:sz w:val="24"/>
          <w:szCs w:val="24"/>
        </w:rPr>
        <w:t xml:space="preserve"> </w:t>
      </w:r>
      <w:r w:rsidRPr="00941CF4">
        <w:rPr>
          <w:rFonts w:ascii="Calibri Light" w:hAnsi="Calibri Light" w:cs="Calibri Light"/>
          <w:bCs/>
          <w:sz w:val="24"/>
          <w:szCs w:val="24"/>
        </w:rPr>
        <w:t>w Ośrodku Rehabilitacji Dzieci Niepełnosprawnych w Tomaszowie Mazowieckim wprowadza się następujące zmiany</w:t>
      </w:r>
      <w:r w:rsidR="008D7758" w:rsidRPr="00941CF4">
        <w:rPr>
          <w:rFonts w:ascii="Calibri Light" w:hAnsi="Calibri Light" w:cs="Calibri Light"/>
          <w:bCs/>
          <w:sz w:val="24"/>
          <w:szCs w:val="24"/>
        </w:rPr>
        <w:t xml:space="preserve"> - </w:t>
      </w:r>
    </w:p>
    <w:p w14:paraId="2FB00C7E" w14:textId="3F107EEA" w:rsidR="003208D7" w:rsidRPr="00941CF4" w:rsidRDefault="003208D7" w:rsidP="00873124">
      <w:pPr>
        <w:pStyle w:val="Akapitzlist"/>
        <w:numPr>
          <w:ilvl w:val="0"/>
          <w:numId w:val="6"/>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 3 ust</w:t>
      </w:r>
      <w:r w:rsidR="008D7758" w:rsidRPr="00941CF4">
        <w:rPr>
          <w:rFonts w:ascii="Calibri Light" w:hAnsi="Calibri Light" w:cs="Calibri Light"/>
          <w:bCs/>
          <w:sz w:val="24"/>
          <w:szCs w:val="24"/>
        </w:rPr>
        <w:t>ęp</w:t>
      </w:r>
      <w:r w:rsidRPr="00941CF4">
        <w:rPr>
          <w:rFonts w:ascii="Calibri Light" w:hAnsi="Calibri Light" w:cs="Calibri Light"/>
          <w:bCs/>
          <w:sz w:val="24"/>
          <w:szCs w:val="24"/>
        </w:rPr>
        <w:t xml:space="preserve"> 1 w</w:t>
      </w:r>
      <w:r w:rsidR="008D7758" w:rsidRPr="00941CF4">
        <w:rPr>
          <w:rFonts w:ascii="Calibri Light" w:hAnsi="Calibri Light" w:cs="Calibri Light"/>
          <w:bCs/>
          <w:sz w:val="24"/>
          <w:szCs w:val="24"/>
        </w:rPr>
        <w:t>yżej wymienionego</w:t>
      </w:r>
      <w:r w:rsidRPr="00941CF4">
        <w:rPr>
          <w:rFonts w:ascii="Calibri Light" w:hAnsi="Calibri Light" w:cs="Calibri Light"/>
          <w:bCs/>
          <w:sz w:val="24"/>
          <w:szCs w:val="24"/>
        </w:rPr>
        <w:t xml:space="preserve"> Zarządzenia otrzymuje brzmienie</w:t>
      </w:r>
      <w:r w:rsidR="008D7758" w:rsidRPr="00941CF4">
        <w:rPr>
          <w:rFonts w:ascii="Calibri Light" w:hAnsi="Calibri Light" w:cs="Calibri Light"/>
          <w:bCs/>
          <w:sz w:val="24"/>
          <w:szCs w:val="24"/>
        </w:rPr>
        <w:t xml:space="preserve"> - </w:t>
      </w:r>
    </w:p>
    <w:p w14:paraId="753AA6BF" w14:textId="6FC0B8DE" w:rsidR="00EB47FE" w:rsidRPr="00941CF4" w:rsidRDefault="003208D7" w:rsidP="00873124">
      <w:pPr>
        <w:pStyle w:val="Akapitzlist"/>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 xml:space="preserve">„ </w:t>
      </w:r>
      <w:r w:rsidRPr="00941CF4">
        <w:rPr>
          <w:rFonts w:ascii="Calibri Light" w:hAnsi="Calibri Light" w:cs="Calibri Light"/>
          <w:sz w:val="24"/>
          <w:szCs w:val="24"/>
        </w:rPr>
        <w:t>1. Zobowiązuję bezpośrednich użytkowników składników majątku, którym powierzono pieczę nad określoną grupą składników majątku Ośrodka do dokonywania okresowej oceny przydatności posiadanych składników majątku i w razie stwierdzenia braku przydatności gospodarczej poszczególnych składników majątku do złożenia pisemnego wniosku według wzoru stanowiącego załącznik Nr 2 do niniejszego zarządzenia.</w:t>
      </w:r>
      <w:r w:rsidRPr="00941CF4">
        <w:rPr>
          <w:rFonts w:ascii="Calibri Light" w:hAnsi="Calibri Light" w:cs="Calibri Light"/>
          <w:color w:val="000000"/>
          <w:sz w:val="24"/>
          <w:szCs w:val="24"/>
        </w:rPr>
        <w:t xml:space="preserve"> </w:t>
      </w:r>
      <w:r w:rsidRPr="00941CF4">
        <w:rPr>
          <w:rFonts w:ascii="Calibri Light" w:hAnsi="Calibri Light" w:cs="Calibri Light"/>
          <w:sz w:val="24"/>
          <w:szCs w:val="24"/>
        </w:rPr>
        <w:t>Wniosek sporządza się w jednym egzemplarzu i przekazuje pracownikowi Ośrodka prowadzącemu ewidencję składników majątku Ośrodka</w:t>
      </w:r>
      <w:r w:rsidR="00515EE4" w:rsidRPr="00941CF4">
        <w:rPr>
          <w:rFonts w:ascii="Calibri Light" w:hAnsi="Calibri Light" w:cs="Calibri Light"/>
          <w:sz w:val="24"/>
          <w:szCs w:val="24"/>
        </w:rPr>
        <w:t>.”</w:t>
      </w:r>
      <w:r w:rsidR="008D7758" w:rsidRPr="00941CF4">
        <w:rPr>
          <w:rFonts w:ascii="Calibri Light" w:hAnsi="Calibri Light" w:cs="Calibri Light"/>
          <w:sz w:val="24"/>
          <w:szCs w:val="24"/>
        </w:rPr>
        <w:t>,</w:t>
      </w:r>
    </w:p>
    <w:p w14:paraId="36372E91" w14:textId="117F91DA" w:rsidR="00515EE4" w:rsidRPr="00941CF4" w:rsidRDefault="00515EE4" w:rsidP="00873124">
      <w:pPr>
        <w:pStyle w:val="Akapitzlist"/>
        <w:numPr>
          <w:ilvl w:val="0"/>
          <w:numId w:val="6"/>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 4 w</w:t>
      </w:r>
      <w:r w:rsidR="008D7758" w:rsidRPr="00941CF4">
        <w:rPr>
          <w:rFonts w:ascii="Calibri Light" w:hAnsi="Calibri Light" w:cs="Calibri Light"/>
          <w:bCs/>
          <w:sz w:val="24"/>
          <w:szCs w:val="24"/>
        </w:rPr>
        <w:t>yżej wymienionego</w:t>
      </w:r>
      <w:r w:rsidRPr="00941CF4">
        <w:rPr>
          <w:rFonts w:ascii="Calibri Light" w:hAnsi="Calibri Light" w:cs="Calibri Light"/>
          <w:bCs/>
          <w:sz w:val="24"/>
          <w:szCs w:val="24"/>
        </w:rPr>
        <w:t xml:space="preserve"> Zarządzenia otrzymuje brzmienie</w:t>
      </w:r>
      <w:r w:rsidR="008D7758" w:rsidRPr="00941CF4">
        <w:rPr>
          <w:rFonts w:ascii="Calibri Light" w:hAnsi="Calibri Light" w:cs="Calibri Light"/>
          <w:bCs/>
          <w:sz w:val="24"/>
          <w:szCs w:val="24"/>
        </w:rPr>
        <w:t xml:space="preserve"> - </w:t>
      </w:r>
    </w:p>
    <w:p w14:paraId="77EAF08E" w14:textId="77777777" w:rsidR="00FA0DA6" w:rsidRDefault="00515EE4" w:rsidP="00873124">
      <w:pPr>
        <w:spacing w:after="0" w:line="360" w:lineRule="auto"/>
        <w:ind w:left="349"/>
        <w:contextualSpacing/>
        <w:rPr>
          <w:rFonts w:ascii="Calibri Light" w:hAnsi="Calibri Light" w:cs="Calibri Light"/>
          <w:sz w:val="24"/>
          <w:szCs w:val="24"/>
        </w:rPr>
      </w:pPr>
      <w:r w:rsidRPr="00941CF4">
        <w:rPr>
          <w:rFonts w:ascii="Calibri Light" w:hAnsi="Calibri Light" w:cs="Calibri Light"/>
          <w:bCs/>
          <w:sz w:val="24"/>
          <w:szCs w:val="24"/>
        </w:rPr>
        <w:t>„</w:t>
      </w:r>
      <w:r w:rsidRPr="00941CF4">
        <w:rPr>
          <w:rFonts w:ascii="Calibri Light" w:hAnsi="Calibri Light" w:cs="Calibri Light"/>
          <w:color w:val="000000"/>
          <w:sz w:val="24"/>
          <w:szCs w:val="24"/>
        </w:rPr>
        <w:t xml:space="preserve">O zakwalifikowaniu składnika majątku Ośrodka do kategorii majątku zbędnego lub zużytego oraz o sposobie jego zagospodarowania decyduje Dyrektor Ośrodka, przy czym </w:t>
      </w:r>
      <w:r w:rsidRPr="00941CF4">
        <w:rPr>
          <w:rFonts w:ascii="Calibri Light" w:hAnsi="Calibri Light" w:cs="Calibri Light"/>
          <w:sz w:val="24"/>
          <w:szCs w:val="24"/>
        </w:rPr>
        <w:t>zbycie (likwidacja) środków trwałych</w:t>
      </w:r>
      <w:r w:rsidR="000E0358" w:rsidRPr="00941CF4">
        <w:rPr>
          <w:rFonts w:ascii="Calibri Light" w:hAnsi="Calibri Light" w:cs="Calibri Light"/>
          <w:sz w:val="24"/>
          <w:szCs w:val="24"/>
        </w:rPr>
        <w:t xml:space="preserve"> stanowiących majątek</w:t>
      </w:r>
      <w:r w:rsidRPr="00941CF4">
        <w:rPr>
          <w:rFonts w:ascii="Calibri Light" w:hAnsi="Calibri Light" w:cs="Calibri Light"/>
          <w:sz w:val="24"/>
          <w:szCs w:val="24"/>
        </w:rPr>
        <w:t xml:space="preserve"> </w:t>
      </w:r>
      <w:r w:rsidR="000E0358" w:rsidRPr="00941CF4">
        <w:rPr>
          <w:rFonts w:ascii="Calibri Light" w:hAnsi="Calibri Light" w:cs="Calibri Light"/>
          <w:sz w:val="24"/>
          <w:szCs w:val="24"/>
        </w:rPr>
        <w:t xml:space="preserve">Ośrodka </w:t>
      </w:r>
      <w:r w:rsidRPr="00941CF4">
        <w:rPr>
          <w:rFonts w:ascii="Calibri Light" w:hAnsi="Calibri Light" w:cs="Calibri Light"/>
          <w:sz w:val="24"/>
          <w:szCs w:val="24"/>
        </w:rPr>
        <w:t xml:space="preserve">wymaga </w:t>
      </w:r>
      <w:r w:rsidR="000E0358" w:rsidRPr="00941CF4">
        <w:rPr>
          <w:rFonts w:ascii="Calibri Light" w:hAnsi="Calibri Light" w:cs="Calibri Light"/>
          <w:sz w:val="24"/>
          <w:szCs w:val="24"/>
        </w:rPr>
        <w:t xml:space="preserve">uzyskania </w:t>
      </w:r>
    </w:p>
    <w:p w14:paraId="395C0049" w14:textId="77777777" w:rsidR="00FA0DA6" w:rsidRDefault="00FA0DA6">
      <w:pPr>
        <w:rPr>
          <w:rFonts w:ascii="Calibri Light" w:hAnsi="Calibri Light" w:cs="Calibri Light"/>
          <w:sz w:val="24"/>
          <w:szCs w:val="24"/>
        </w:rPr>
      </w:pPr>
      <w:r>
        <w:rPr>
          <w:rFonts w:ascii="Calibri Light" w:hAnsi="Calibri Light" w:cs="Calibri Light"/>
          <w:sz w:val="24"/>
          <w:szCs w:val="24"/>
        </w:rPr>
        <w:br w:type="page"/>
      </w:r>
    </w:p>
    <w:p w14:paraId="2E787136" w14:textId="0B1B8222" w:rsidR="00AB101B" w:rsidRPr="00941CF4" w:rsidRDefault="00515EE4" w:rsidP="00873124">
      <w:pPr>
        <w:spacing w:after="0" w:line="360" w:lineRule="auto"/>
        <w:ind w:left="349"/>
        <w:contextualSpacing/>
        <w:rPr>
          <w:rFonts w:ascii="Calibri Light" w:hAnsi="Calibri Light" w:cs="Calibri Light"/>
          <w:color w:val="000000"/>
          <w:sz w:val="24"/>
          <w:szCs w:val="24"/>
        </w:rPr>
      </w:pPr>
      <w:r w:rsidRPr="00941CF4">
        <w:rPr>
          <w:rFonts w:ascii="Calibri Light" w:hAnsi="Calibri Light" w:cs="Calibri Light"/>
          <w:sz w:val="24"/>
          <w:szCs w:val="24"/>
        </w:rPr>
        <w:lastRenderedPageBreak/>
        <w:t>o</w:t>
      </w:r>
      <w:r w:rsidR="000E0358" w:rsidRPr="00941CF4">
        <w:rPr>
          <w:rFonts w:ascii="Calibri Light" w:hAnsi="Calibri Light" w:cs="Calibri Light"/>
          <w:sz w:val="24"/>
          <w:szCs w:val="24"/>
        </w:rPr>
        <w:t>p</w:t>
      </w:r>
      <w:r w:rsidRPr="00941CF4">
        <w:rPr>
          <w:rFonts w:ascii="Calibri Light" w:hAnsi="Calibri Light" w:cs="Calibri Light"/>
          <w:sz w:val="24"/>
          <w:szCs w:val="24"/>
        </w:rPr>
        <w:t>inii</w:t>
      </w:r>
      <w:r w:rsidR="000E0358" w:rsidRPr="00941CF4">
        <w:rPr>
          <w:rFonts w:ascii="Calibri Light" w:hAnsi="Calibri Light" w:cs="Calibri Light"/>
          <w:sz w:val="24"/>
          <w:szCs w:val="24"/>
        </w:rPr>
        <w:t xml:space="preserve"> Rady Społecznej </w:t>
      </w:r>
      <w:r w:rsidR="000E0358" w:rsidRPr="00941CF4">
        <w:rPr>
          <w:rFonts w:ascii="Calibri Light" w:hAnsi="Calibri Light" w:cs="Calibri Light"/>
          <w:bCs/>
          <w:sz w:val="24"/>
          <w:szCs w:val="24"/>
        </w:rPr>
        <w:t>Ośrodka Rehabilitacji Dzieci Niepełnosprawnych w Tomaszowie Mazowieckim</w:t>
      </w:r>
      <w:r w:rsidR="000E0358" w:rsidRPr="00941CF4">
        <w:rPr>
          <w:rFonts w:ascii="Calibri Light" w:hAnsi="Calibri Light" w:cs="Calibri Light"/>
          <w:sz w:val="24"/>
          <w:szCs w:val="24"/>
        </w:rPr>
        <w:t xml:space="preserve"> oraz zgody </w:t>
      </w:r>
      <w:r w:rsidR="000E0358" w:rsidRPr="00941CF4">
        <w:rPr>
          <w:rFonts w:ascii="Calibri Light" w:hAnsi="Calibri Light" w:cs="Calibri Light"/>
          <w:color w:val="000000"/>
          <w:sz w:val="24"/>
          <w:szCs w:val="24"/>
        </w:rPr>
        <w:t>Prezydenta Miasta Tomaszowa Mazowieckiego</w:t>
      </w:r>
      <w:r w:rsidR="00892E63" w:rsidRPr="00941CF4">
        <w:rPr>
          <w:rFonts w:ascii="Calibri Light" w:hAnsi="Calibri Light" w:cs="Calibri Light"/>
          <w:color w:val="000000"/>
          <w:sz w:val="24"/>
          <w:szCs w:val="24"/>
        </w:rPr>
        <w:t>.</w:t>
      </w:r>
      <w:r w:rsidR="000E0358" w:rsidRPr="00941CF4">
        <w:rPr>
          <w:rFonts w:ascii="Calibri Light" w:hAnsi="Calibri Light" w:cs="Calibri Light"/>
          <w:color w:val="000000"/>
          <w:sz w:val="24"/>
          <w:szCs w:val="24"/>
        </w:rPr>
        <w:t>”</w:t>
      </w:r>
      <w:r w:rsidR="008D7758" w:rsidRPr="00941CF4">
        <w:rPr>
          <w:rFonts w:ascii="Calibri Light" w:hAnsi="Calibri Light" w:cs="Calibri Light"/>
          <w:color w:val="000000"/>
          <w:sz w:val="24"/>
          <w:szCs w:val="24"/>
        </w:rPr>
        <w:t>,</w:t>
      </w:r>
    </w:p>
    <w:p w14:paraId="6FB04E6E" w14:textId="22F92CFF" w:rsidR="00EA1C17" w:rsidRPr="00941CF4" w:rsidRDefault="00EA1C17" w:rsidP="00AB101B">
      <w:pPr>
        <w:pStyle w:val="Akapitzlist"/>
        <w:numPr>
          <w:ilvl w:val="0"/>
          <w:numId w:val="6"/>
        </w:numPr>
        <w:spacing w:after="0" w:line="360" w:lineRule="auto"/>
        <w:ind w:left="360"/>
        <w:rPr>
          <w:rFonts w:ascii="Calibri Light" w:hAnsi="Calibri Light" w:cs="Calibri Light"/>
          <w:color w:val="000000"/>
          <w:sz w:val="24"/>
          <w:szCs w:val="24"/>
        </w:rPr>
      </w:pPr>
      <w:r w:rsidRPr="00941CF4">
        <w:rPr>
          <w:rFonts w:ascii="Calibri Light" w:eastAsia="Times New Roman" w:hAnsi="Calibri Light" w:cs="Calibri Light"/>
          <w:sz w:val="24"/>
          <w:szCs w:val="24"/>
        </w:rPr>
        <w:t>Załącznik Nr 3 do w</w:t>
      </w:r>
      <w:r w:rsidR="008D7758" w:rsidRPr="00941CF4">
        <w:rPr>
          <w:rFonts w:ascii="Calibri Light" w:eastAsia="Times New Roman" w:hAnsi="Calibri Light" w:cs="Calibri Light"/>
          <w:sz w:val="24"/>
          <w:szCs w:val="24"/>
        </w:rPr>
        <w:t>yżej wymienionego</w:t>
      </w:r>
      <w:r w:rsidRPr="00941CF4">
        <w:rPr>
          <w:rFonts w:ascii="Calibri Light" w:eastAsia="Times New Roman" w:hAnsi="Calibri Light" w:cs="Calibri Light"/>
          <w:sz w:val="24"/>
          <w:szCs w:val="24"/>
        </w:rPr>
        <w:t xml:space="preserve"> Zarządzenia</w:t>
      </w:r>
      <w:r w:rsidR="003A0666" w:rsidRPr="00941CF4">
        <w:rPr>
          <w:rFonts w:ascii="Calibri Light" w:eastAsia="Times New Roman" w:hAnsi="Calibri Light" w:cs="Calibri Light"/>
          <w:sz w:val="24"/>
          <w:szCs w:val="24"/>
        </w:rPr>
        <w:t xml:space="preserve"> </w:t>
      </w:r>
      <w:r w:rsidRPr="00941CF4">
        <w:rPr>
          <w:rFonts w:ascii="Calibri Light" w:eastAsia="Times New Roman" w:hAnsi="Calibri Light" w:cs="Calibri Light"/>
          <w:sz w:val="24"/>
          <w:szCs w:val="24"/>
        </w:rPr>
        <w:t>otrzymuje brzmienie określone</w:t>
      </w:r>
      <w:r w:rsidR="003A0666" w:rsidRPr="00941CF4">
        <w:rPr>
          <w:rFonts w:ascii="Calibri Light" w:eastAsia="Times New Roman" w:hAnsi="Calibri Light" w:cs="Calibri Light"/>
          <w:sz w:val="24"/>
          <w:szCs w:val="24"/>
        </w:rPr>
        <w:t xml:space="preserve"> </w:t>
      </w:r>
      <w:r w:rsidRPr="00941CF4">
        <w:rPr>
          <w:rFonts w:ascii="Calibri Light" w:eastAsia="Times New Roman" w:hAnsi="Calibri Light" w:cs="Calibri Light"/>
          <w:sz w:val="24"/>
          <w:szCs w:val="24"/>
        </w:rPr>
        <w:t>w</w:t>
      </w:r>
      <w:r w:rsidR="00AB101B" w:rsidRPr="00941CF4">
        <w:rPr>
          <w:rFonts w:ascii="Calibri Light" w:eastAsia="Times New Roman" w:hAnsi="Calibri Light" w:cs="Calibri Light"/>
          <w:sz w:val="24"/>
          <w:szCs w:val="24"/>
        </w:rPr>
        <w:t> </w:t>
      </w:r>
      <w:r w:rsidRPr="00941CF4">
        <w:rPr>
          <w:rFonts w:ascii="Calibri Light" w:eastAsia="Times New Roman" w:hAnsi="Calibri Light" w:cs="Calibri Light"/>
          <w:sz w:val="24"/>
          <w:szCs w:val="24"/>
        </w:rPr>
        <w:t>załączniku Nr 1 do niniejszego Zarządzenia.</w:t>
      </w:r>
    </w:p>
    <w:p w14:paraId="6A2341B8" w14:textId="560D5EC9" w:rsidR="0075722F" w:rsidRPr="00941CF4" w:rsidRDefault="001514B3" w:rsidP="00AB101B">
      <w:pPr>
        <w:pStyle w:val="Nagwek3"/>
        <w:spacing w:line="360" w:lineRule="auto"/>
        <w:rPr>
          <w:rFonts w:ascii="Calibri Light" w:hAnsi="Calibri Light" w:cs="Calibri Light"/>
          <w:b/>
          <w:bCs/>
          <w:color w:val="auto"/>
          <w:sz w:val="28"/>
          <w:szCs w:val="28"/>
        </w:rPr>
      </w:pPr>
      <w:r w:rsidRPr="00941CF4">
        <w:rPr>
          <w:rFonts w:ascii="Calibri Light" w:hAnsi="Calibri Light" w:cs="Calibri Light"/>
          <w:b/>
          <w:bCs/>
          <w:color w:val="auto"/>
          <w:sz w:val="28"/>
          <w:szCs w:val="28"/>
        </w:rPr>
        <w:t>§ 2</w:t>
      </w:r>
    </w:p>
    <w:p w14:paraId="744C26AB" w14:textId="3B48DA7A" w:rsidR="0075722F" w:rsidRPr="00941CF4" w:rsidRDefault="00E04DF8" w:rsidP="00AB101B">
      <w:pPr>
        <w:tabs>
          <w:tab w:val="left" w:pos="3225"/>
        </w:tabs>
        <w:spacing w:after="0" w:line="360" w:lineRule="auto"/>
        <w:rPr>
          <w:rFonts w:ascii="Calibri Light" w:hAnsi="Calibri Light" w:cs="Calibri Light"/>
          <w:bCs/>
          <w:sz w:val="24"/>
          <w:szCs w:val="24"/>
        </w:rPr>
      </w:pPr>
      <w:r w:rsidRPr="00941CF4">
        <w:rPr>
          <w:rFonts w:ascii="Calibri Light" w:hAnsi="Calibri Light" w:cs="Calibri Light"/>
          <w:sz w:val="24"/>
          <w:szCs w:val="24"/>
          <w:lang w:eastAsia="pl-PL"/>
        </w:rPr>
        <w:t xml:space="preserve">W Regulaminie </w:t>
      </w:r>
      <w:r w:rsidRPr="00941CF4">
        <w:rPr>
          <w:rFonts w:ascii="Calibri Light" w:hAnsi="Calibri Light" w:cs="Calibri Light"/>
          <w:sz w:val="24"/>
          <w:szCs w:val="24"/>
        </w:rPr>
        <w:t xml:space="preserve">pracy Komisji oraz zasad przeprowadzania wyceny, likwidacji i kasacji składników majątku w Ośrodku Rehabilitacji Dzieci Niepełnosprawnych w Tomaszowie Mazowieckim, stanowiącym załącznik Nr 1 do Zarządzenia </w:t>
      </w:r>
      <w:r w:rsidRPr="00941CF4">
        <w:rPr>
          <w:rFonts w:ascii="Calibri Light" w:eastAsia="Times New Roman" w:hAnsi="Calibri Light" w:cs="Calibri Light"/>
          <w:bCs/>
          <w:sz w:val="24"/>
          <w:szCs w:val="24"/>
        </w:rPr>
        <w:t xml:space="preserve">Nr 11/2018 </w:t>
      </w:r>
      <w:r w:rsidRPr="00941CF4">
        <w:rPr>
          <w:rFonts w:ascii="Calibri Light" w:hAnsi="Calibri Light" w:cs="Calibri Light"/>
          <w:bCs/>
          <w:sz w:val="24"/>
          <w:szCs w:val="24"/>
        </w:rPr>
        <w:t>Dyrektora Ośrodka Rehabilitacji Dzieci Niepełnosprawnych w Tomaszowie Mazowieckim z dnia 13 listopada 2018</w:t>
      </w:r>
      <w:r w:rsidR="00AB101B" w:rsidRPr="00941CF4">
        <w:rPr>
          <w:rFonts w:ascii="Calibri Light" w:hAnsi="Calibri Light" w:cs="Calibri Light"/>
          <w:bCs/>
          <w:sz w:val="24"/>
          <w:szCs w:val="24"/>
        </w:rPr>
        <w:t> </w:t>
      </w:r>
      <w:r w:rsidR="00965C1A" w:rsidRPr="00941CF4">
        <w:rPr>
          <w:rFonts w:ascii="Calibri Light" w:hAnsi="Calibri Light" w:cs="Calibri Light"/>
          <w:bCs/>
          <w:sz w:val="24"/>
          <w:szCs w:val="24"/>
        </w:rPr>
        <w:t>roku</w:t>
      </w:r>
      <w:r w:rsidR="0063306B" w:rsidRPr="00941CF4">
        <w:rPr>
          <w:rFonts w:ascii="Calibri Light" w:hAnsi="Calibri Light" w:cs="Calibri Light"/>
          <w:bCs/>
          <w:sz w:val="24"/>
          <w:szCs w:val="24"/>
        </w:rPr>
        <w:t>,</w:t>
      </w:r>
      <w:r w:rsidRPr="00941CF4">
        <w:rPr>
          <w:rFonts w:ascii="Calibri Light" w:hAnsi="Calibri Light" w:cs="Calibri Light"/>
          <w:bCs/>
          <w:sz w:val="24"/>
          <w:szCs w:val="24"/>
        </w:rPr>
        <w:t xml:space="preserve"> w</w:t>
      </w:r>
      <w:r w:rsidR="0075722F" w:rsidRPr="00941CF4">
        <w:rPr>
          <w:rFonts w:ascii="Calibri Light" w:hAnsi="Calibri Light" w:cs="Calibri Light"/>
          <w:bCs/>
          <w:sz w:val="24"/>
          <w:szCs w:val="24"/>
        </w:rPr>
        <w:t>prowadza się następujące zmiany</w:t>
      </w:r>
      <w:r w:rsidR="00AB101B" w:rsidRPr="00941CF4">
        <w:rPr>
          <w:rFonts w:ascii="Calibri Light" w:hAnsi="Calibri Light" w:cs="Calibri Light"/>
          <w:bCs/>
          <w:sz w:val="24"/>
          <w:szCs w:val="24"/>
        </w:rPr>
        <w:t xml:space="preserve"> - </w:t>
      </w:r>
    </w:p>
    <w:p w14:paraId="490AD989" w14:textId="317D89BB" w:rsidR="0075722F" w:rsidRPr="00941CF4" w:rsidRDefault="00AB101B" w:rsidP="00AB101B">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w:t>
      </w:r>
      <w:r w:rsidR="0063306B" w:rsidRPr="00941CF4">
        <w:rPr>
          <w:rFonts w:ascii="Calibri Light" w:hAnsi="Calibri Light" w:cs="Calibri Light"/>
          <w:bCs/>
          <w:sz w:val="24"/>
          <w:szCs w:val="24"/>
        </w:rPr>
        <w:t>st</w:t>
      </w:r>
      <w:r w:rsidRPr="00941CF4">
        <w:rPr>
          <w:rFonts w:ascii="Calibri Light" w:hAnsi="Calibri Light" w:cs="Calibri Light"/>
          <w:bCs/>
          <w:sz w:val="24"/>
          <w:szCs w:val="24"/>
        </w:rPr>
        <w:t>ęp</w:t>
      </w:r>
      <w:r w:rsidR="0063306B" w:rsidRPr="00941CF4">
        <w:rPr>
          <w:rFonts w:ascii="Calibri Light" w:hAnsi="Calibri Light" w:cs="Calibri Light"/>
          <w:bCs/>
          <w:sz w:val="24"/>
          <w:szCs w:val="24"/>
        </w:rPr>
        <w:t xml:space="preserve"> 3 w</w:t>
      </w:r>
      <w:r w:rsidRPr="00941CF4">
        <w:rPr>
          <w:rFonts w:ascii="Calibri Light" w:hAnsi="Calibri Light" w:cs="Calibri Light"/>
          <w:bCs/>
          <w:sz w:val="24"/>
          <w:szCs w:val="24"/>
        </w:rPr>
        <w:t>yżej wymienionego</w:t>
      </w:r>
      <w:r w:rsidR="0063306B" w:rsidRPr="00941CF4">
        <w:rPr>
          <w:rFonts w:ascii="Calibri Light" w:hAnsi="Calibri Light" w:cs="Calibri Light"/>
          <w:bCs/>
          <w:sz w:val="24"/>
          <w:szCs w:val="24"/>
        </w:rPr>
        <w:t>. Regulaminu otrzymuje brzmienie</w:t>
      </w:r>
      <w:r w:rsidRPr="00941CF4">
        <w:rPr>
          <w:rFonts w:ascii="Calibri Light" w:hAnsi="Calibri Light" w:cs="Calibri Light"/>
          <w:bCs/>
          <w:sz w:val="24"/>
          <w:szCs w:val="24"/>
        </w:rPr>
        <w:t xml:space="preserve"> - </w:t>
      </w:r>
    </w:p>
    <w:p w14:paraId="5A74EFAD" w14:textId="1FFF4812" w:rsidR="0063306B" w:rsidRPr="00941CF4" w:rsidRDefault="0063306B" w:rsidP="00AB101B">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 xml:space="preserve">„3. Przeprowadzenie wyceny bądź kwalifikacji do nieodpłatnego przekazania lub kasacji składników majątku Komisja dokonuje na podstawie </w:t>
      </w:r>
      <w:r w:rsidRPr="00941CF4">
        <w:rPr>
          <w:rFonts w:ascii="Calibri Light" w:hAnsi="Calibri Light" w:cs="Calibri Light"/>
          <w:bCs/>
          <w:sz w:val="24"/>
          <w:szCs w:val="24"/>
        </w:rPr>
        <w:t>„wniosków likwidacyjnych”</w:t>
      </w:r>
      <w:r w:rsidRPr="00941CF4">
        <w:rPr>
          <w:rFonts w:ascii="Calibri Light" w:hAnsi="Calibri Light" w:cs="Calibri Light"/>
          <w:sz w:val="24"/>
          <w:szCs w:val="24"/>
        </w:rPr>
        <w:t xml:space="preserve"> (wzór wniosku stanowi załącznik Nr 2 do zarządzenia) składanych przez osoby, którym powierzono pieczę nad określoną grupą składników majątku (osoba użytkująca) za pisemną akceptacją Dyrektora Ośrodka. Wniosek sporządza się w jednym egzemplarzu i</w:t>
      </w:r>
      <w:r w:rsidR="00AB101B" w:rsidRPr="00941CF4">
        <w:rPr>
          <w:rFonts w:ascii="Calibri Light" w:hAnsi="Calibri Light" w:cs="Calibri Light"/>
          <w:sz w:val="24"/>
          <w:szCs w:val="24"/>
        </w:rPr>
        <w:t> </w:t>
      </w:r>
      <w:r w:rsidRPr="00941CF4">
        <w:rPr>
          <w:rFonts w:ascii="Calibri Light" w:hAnsi="Calibri Light" w:cs="Calibri Light"/>
          <w:sz w:val="24"/>
          <w:szCs w:val="24"/>
        </w:rPr>
        <w:t>przekazuje pracownikowi Ośrodka prowadzącemu ewidencję składników majątku Ośrodka.”</w:t>
      </w:r>
      <w:r w:rsidR="00AB101B" w:rsidRPr="00941CF4">
        <w:rPr>
          <w:rFonts w:ascii="Calibri Light" w:hAnsi="Calibri Light" w:cs="Calibri Light"/>
          <w:sz w:val="24"/>
          <w:szCs w:val="24"/>
        </w:rPr>
        <w:t>,</w:t>
      </w:r>
    </w:p>
    <w:p w14:paraId="1500564E" w14:textId="4A2C591A" w:rsidR="0063306B" w:rsidRPr="00941CF4" w:rsidRDefault="00AB101B" w:rsidP="00AB101B">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w:t>
      </w:r>
      <w:r w:rsidR="0063306B" w:rsidRPr="00941CF4">
        <w:rPr>
          <w:rFonts w:ascii="Calibri Light" w:hAnsi="Calibri Light" w:cs="Calibri Light"/>
          <w:bCs/>
          <w:sz w:val="24"/>
          <w:szCs w:val="24"/>
        </w:rPr>
        <w:t>st</w:t>
      </w:r>
      <w:r w:rsidRPr="00941CF4">
        <w:rPr>
          <w:rFonts w:ascii="Calibri Light" w:hAnsi="Calibri Light" w:cs="Calibri Light"/>
          <w:bCs/>
          <w:sz w:val="24"/>
          <w:szCs w:val="24"/>
        </w:rPr>
        <w:t>ęp</w:t>
      </w:r>
      <w:r w:rsidR="0063306B" w:rsidRPr="00941CF4">
        <w:rPr>
          <w:rFonts w:ascii="Calibri Light" w:hAnsi="Calibri Light" w:cs="Calibri Light"/>
          <w:bCs/>
          <w:sz w:val="24"/>
          <w:szCs w:val="24"/>
        </w:rPr>
        <w:t xml:space="preserve"> </w:t>
      </w:r>
      <w:r w:rsidR="00171C46" w:rsidRPr="00941CF4">
        <w:rPr>
          <w:rFonts w:ascii="Calibri Light" w:hAnsi="Calibri Light" w:cs="Calibri Light"/>
          <w:bCs/>
          <w:sz w:val="24"/>
          <w:szCs w:val="24"/>
        </w:rPr>
        <w:t>9</w:t>
      </w:r>
      <w:r w:rsidR="0063306B" w:rsidRPr="00941CF4">
        <w:rPr>
          <w:rFonts w:ascii="Calibri Light" w:hAnsi="Calibri Light" w:cs="Calibri Light"/>
          <w:bCs/>
          <w:sz w:val="24"/>
          <w:szCs w:val="24"/>
        </w:rPr>
        <w:t xml:space="preserve"> w</w:t>
      </w:r>
      <w:r w:rsidRPr="00941CF4">
        <w:rPr>
          <w:rFonts w:ascii="Calibri Light" w:hAnsi="Calibri Light" w:cs="Calibri Light"/>
          <w:bCs/>
          <w:sz w:val="24"/>
          <w:szCs w:val="24"/>
        </w:rPr>
        <w:t>yżej wymienionego</w:t>
      </w:r>
      <w:r w:rsidR="0063306B" w:rsidRPr="00941CF4">
        <w:rPr>
          <w:rFonts w:ascii="Calibri Light" w:hAnsi="Calibri Light" w:cs="Calibri Light"/>
          <w:bCs/>
          <w:sz w:val="24"/>
          <w:szCs w:val="24"/>
        </w:rPr>
        <w:t xml:space="preserve"> Regulaminu otrzymuje brzmienie</w:t>
      </w:r>
      <w:r w:rsidRPr="00941CF4">
        <w:rPr>
          <w:rFonts w:ascii="Calibri Light" w:hAnsi="Calibri Light" w:cs="Calibri Light"/>
          <w:bCs/>
          <w:sz w:val="24"/>
          <w:szCs w:val="24"/>
        </w:rPr>
        <w:t xml:space="preserve"> - </w:t>
      </w:r>
    </w:p>
    <w:p w14:paraId="6EA14A2D" w14:textId="44F00150" w:rsidR="00171C46" w:rsidRPr="00941CF4" w:rsidRDefault="00171C46" w:rsidP="00AB101B">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„9. Z przeprowadzonych czynności Komisja sporządza w dwóch egzemplarzach protokół według wzoru określonego w załączniku Nr 3 do zarządzenia, do którego dołącza wszystkie zebrane w tej sprawie dokumenty.</w:t>
      </w:r>
      <w:r w:rsidR="00721E2E" w:rsidRPr="00941CF4">
        <w:rPr>
          <w:rFonts w:ascii="Calibri Light" w:hAnsi="Calibri Light" w:cs="Calibri Light"/>
          <w:sz w:val="24"/>
          <w:szCs w:val="24"/>
        </w:rPr>
        <w:t xml:space="preserve"> W razie zakwalifikowania środków trwałych Ośrodka do kategorii majątku zużytego lub zbędnego Komisja sporządzi oddzielny protokół likwidacyjny</w:t>
      </w:r>
      <w:r w:rsidR="00C510FE" w:rsidRPr="00941CF4">
        <w:rPr>
          <w:rFonts w:ascii="Calibri Light" w:hAnsi="Calibri Light" w:cs="Calibri Light"/>
          <w:sz w:val="24"/>
          <w:szCs w:val="24"/>
        </w:rPr>
        <w:t xml:space="preserve"> z przeprowadzonej oceny przydatności tych środków trwałych, zawierający ich </w:t>
      </w:r>
      <w:r w:rsidR="00721E2E" w:rsidRPr="00941CF4">
        <w:rPr>
          <w:rFonts w:ascii="Calibri Light" w:hAnsi="Calibri Light" w:cs="Calibri Light"/>
          <w:sz w:val="24"/>
          <w:szCs w:val="24"/>
        </w:rPr>
        <w:t>wykaz wraz z propozycją sposobu zagospodarowania tych składników</w:t>
      </w:r>
      <w:r w:rsidR="00C510FE" w:rsidRPr="00941CF4">
        <w:rPr>
          <w:rFonts w:ascii="Calibri Light" w:hAnsi="Calibri Light" w:cs="Calibri Light"/>
          <w:sz w:val="24"/>
          <w:szCs w:val="24"/>
        </w:rPr>
        <w:t xml:space="preserve"> majątku Ośrodka</w:t>
      </w:r>
      <w:r w:rsidR="00721E2E" w:rsidRPr="00941CF4">
        <w:rPr>
          <w:rFonts w:ascii="Calibri Light" w:hAnsi="Calibri Light" w:cs="Calibri Light"/>
          <w:sz w:val="24"/>
          <w:szCs w:val="24"/>
        </w:rPr>
        <w:t>.</w:t>
      </w:r>
      <w:r w:rsidR="0064540E" w:rsidRPr="00941CF4">
        <w:rPr>
          <w:rFonts w:ascii="Calibri Light" w:hAnsi="Calibri Light" w:cs="Calibri Light"/>
          <w:sz w:val="24"/>
          <w:szCs w:val="24"/>
        </w:rPr>
        <w:t>”</w:t>
      </w:r>
      <w:r w:rsidR="00AB101B" w:rsidRPr="00941CF4">
        <w:rPr>
          <w:rFonts w:ascii="Calibri Light" w:hAnsi="Calibri Light" w:cs="Calibri Light"/>
          <w:sz w:val="24"/>
          <w:szCs w:val="24"/>
        </w:rPr>
        <w:t>,</w:t>
      </w:r>
    </w:p>
    <w:p w14:paraId="41EC753B" w14:textId="46AE2E6C" w:rsidR="0064540E" w:rsidRPr="00941CF4" w:rsidRDefault="00AB101B" w:rsidP="00AB101B">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ustęp</w:t>
      </w:r>
      <w:r w:rsidR="0064540E" w:rsidRPr="00941CF4">
        <w:rPr>
          <w:rFonts w:ascii="Calibri Light" w:hAnsi="Calibri Light" w:cs="Calibri Light"/>
          <w:bCs/>
          <w:sz w:val="24"/>
          <w:szCs w:val="24"/>
        </w:rPr>
        <w:t xml:space="preserve"> 10 w</w:t>
      </w:r>
      <w:r w:rsidRPr="00941CF4">
        <w:rPr>
          <w:rFonts w:ascii="Calibri Light" w:hAnsi="Calibri Light" w:cs="Calibri Light"/>
          <w:bCs/>
          <w:sz w:val="24"/>
          <w:szCs w:val="24"/>
        </w:rPr>
        <w:t>yżej wymienionego</w:t>
      </w:r>
      <w:r w:rsidR="0064540E" w:rsidRPr="00941CF4">
        <w:rPr>
          <w:rFonts w:ascii="Calibri Light" w:hAnsi="Calibri Light" w:cs="Calibri Light"/>
          <w:bCs/>
          <w:sz w:val="24"/>
          <w:szCs w:val="24"/>
        </w:rPr>
        <w:t xml:space="preserve"> Regulaminu otrzymuje brzmienie</w:t>
      </w:r>
      <w:r w:rsidRPr="00941CF4">
        <w:rPr>
          <w:rFonts w:ascii="Calibri Light" w:hAnsi="Calibri Light" w:cs="Calibri Light"/>
          <w:bCs/>
          <w:sz w:val="24"/>
          <w:szCs w:val="24"/>
        </w:rPr>
        <w:t xml:space="preserve"> - </w:t>
      </w:r>
    </w:p>
    <w:p w14:paraId="38B12676" w14:textId="77777777" w:rsidR="00FA0DA6" w:rsidRDefault="004B13C7" w:rsidP="00AB101B">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 xml:space="preserve">„10. Protokół likwidacyjny podlega zatwierdzeniu przez Dyrektora Ośrodka, którego </w:t>
      </w:r>
      <w:r w:rsidR="002C656E" w:rsidRPr="00941CF4">
        <w:rPr>
          <w:rFonts w:ascii="Calibri Light" w:hAnsi="Calibri Light" w:cs="Calibri Light"/>
          <w:sz w:val="24"/>
          <w:szCs w:val="24"/>
        </w:rPr>
        <w:t xml:space="preserve">jeden egzemplarz </w:t>
      </w:r>
      <w:r w:rsidRPr="00941CF4">
        <w:rPr>
          <w:rFonts w:ascii="Calibri Light" w:hAnsi="Calibri Light" w:cs="Calibri Light"/>
          <w:sz w:val="24"/>
          <w:szCs w:val="24"/>
        </w:rPr>
        <w:t>po zatwierdzeniu Komisja przekazuje do C</w:t>
      </w:r>
      <w:r w:rsidR="00AB101B" w:rsidRPr="00941CF4">
        <w:rPr>
          <w:rFonts w:ascii="Calibri Light" w:hAnsi="Calibri Light" w:cs="Calibri Light"/>
          <w:sz w:val="24"/>
          <w:szCs w:val="24"/>
        </w:rPr>
        <w:t>entrum Usług Wspólnych</w:t>
      </w:r>
      <w:r w:rsidRPr="00941CF4">
        <w:rPr>
          <w:rFonts w:ascii="Calibri Light" w:hAnsi="Calibri Light" w:cs="Calibri Light"/>
          <w:sz w:val="24"/>
          <w:szCs w:val="24"/>
        </w:rPr>
        <w:t xml:space="preserve">, </w:t>
      </w:r>
    </w:p>
    <w:p w14:paraId="2369285F" w14:textId="77777777" w:rsidR="00FA0DA6" w:rsidRDefault="00FA0DA6">
      <w:pPr>
        <w:rPr>
          <w:rFonts w:ascii="Calibri Light" w:hAnsi="Calibri Light" w:cs="Calibri Light"/>
          <w:sz w:val="24"/>
          <w:szCs w:val="24"/>
        </w:rPr>
      </w:pPr>
      <w:r>
        <w:rPr>
          <w:rFonts w:ascii="Calibri Light" w:hAnsi="Calibri Light" w:cs="Calibri Light"/>
          <w:sz w:val="24"/>
          <w:szCs w:val="24"/>
        </w:rPr>
        <w:br w:type="page"/>
      </w:r>
    </w:p>
    <w:p w14:paraId="1EFE745F" w14:textId="7F1D5595" w:rsidR="0064540E" w:rsidRPr="00941CF4" w:rsidRDefault="004B13C7" w:rsidP="00AB101B">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lastRenderedPageBreak/>
        <w:t>a drugi egzemplarz do pracownika Ośrodka prowadzącego ewidencję składników majątku</w:t>
      </w:r>
      <w:r w:rsidR="00FA0DA6">
        <w:rPr>
          <w:rFonts w:ascii="Calibri Light" w:hAnsi="Calibri Light" w:cs="Calibri Light"/>
          <w:sz w:val="24"/>
          <w:szCs w:val="24"/>
        </w:rPr>
        <w:t xml:space="preserve"> </w:t>
      </w:r>
      <w:r w:rsidRPr="00941CF4">
        <w:rPr>
          <w:rFonts w:ascii="Calibri Light" w:hAnsi="Calibri Light" w:cs="Calibri Light"/>
          <w:sz w:val="24"/>
          <w:szCs w:val="24"/>
        </w:rPr>
        <w:t>Ośrodka.”</w:t>
      </w:r>
      <w:r w:rsidR="00AB101B" w:rsidRPr="00941CF4">
        <w:rPr>
          <w:rFonts w:ascii="Calibri Light" w:hAnsi="Calibri Light" w:cs="Calibri Light"/>
          <w:sz w:val="24"/>
          <w:szCs w:val="24"/>
        </w:rPr>
        <w:t>,</w:t>
      </w:r>
    </w:p>
    <w:p w14:paraId="76A9A153" w14:textId="755A34E3" w:rsidR="00DB4CC9" w:rsidRDefault="00AB101B" w:rsidP="00AB101B">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w:t>
      </w:r>
      <w:r w:rsidR="0064540E" w:rsidRPr="00941CF4">
        <w:rPr>
          <w:rFonts w:ascii="Calibri Light" w:hAnsi="Calibri Light" w:cs="Calibri Light"/>
          <w:bCs/>
          <w:sz w:val="24"/>
          <w:szCs w:val="24"/>
        </w:rPr>
        <w:t>st</w:t>
      </w:r>
      <w:r w:rsidRPr="00941CF4">
        <w:rPr>
          <w:rFonts w:ascii="Calibri Light" w:hAnsi="Calibri Light" w:cs="Calibri Light"/>
          <w:bCs/>
          <w:sz w:val="24"/>
          <w:szCs w:val="24"/>
        </w:rPr>
        <w:t>ęp</w:t>
      </w:r>
      <w:r w:rsidR="0064540E" w:rsidRPr="00941CF4">
        <w:rPr>
          <w:rFonts w:ascii="Calibri Light" w:hAnsi="Calibri Light" w:cs="Calibri Light"/>
          <w:bCs/>
          <w:sz w:val="24"/>
          <w:szCs w:val="24"/>
        </w:rPr>
        <w:t xml:space="preserve"> 13 w</w:t>
      </w:r>
      <w:r w:rsidRPr="00941CF4">
        <w:rPr>
          <w:rFonts w:ascii="Calibri Light" w:hAnsi="Calibri Light" w:cs="Calibri Light"/>
          <w:bCs/>
          <w:sz w:val="24"/>
          <w:szCs w:val="24"/>
        </w:rPr>
        <w:t>yżej wymienionego</w:t>
      </w:r>
      <w:r w:rsidR="0064540E" w:rsidRPr="00941CF4">
        <w:rPr>
          <w:rFonts w:ascii="Calibri Light" w:hAnsi="Calibri Light" w:cs="Calibri Light"/>
          <w:bCs/>
          <w:sz w:val="24"/>
          <w:szCs w:val="24"/>
        </w:rPr>
        <w:t xml:space="preserve"> Regulaminu otrzymuje brzmienie</w:t>
      </w:r>
      <w:r w:rsidR="00DB4CC9">
        <w:rPr>
          <w:rFonts w:ascii="Calibri Light" w:hAnsi="Calibri Light" w:cs="Calibri Light"/>
          <w:bCs/>
          <w:sz w:val="24"/>
          <w:szCs w:val="24"/>
        </w:rPr>
        <w:t xml:space="preserve"> - </w:t>
      </w:r>
    </w:p>
    <w:p w14:paraId="3519A8BD" w14:textId="7FFDFACC" w:rsidR="00CF1772" w:rsidRPr="00941CF4" w:rsidRDefault="00CF1772" w:rsidP="00873124">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 xml:space="preserve">„13. Na okoliczność dokonanej sprzedaży Komisja sporządza w dwóch egzemplarzach protokół sprzedaży składników majątku według wzoru stanowiącego załącznik Nr 4 do zarządzenia. Protokół ten podlega zatwierdzeniu przez Dyrektora Ośrodka, którego </w:t>
      </w:r>
      <w:r w:rsidR="00AD4824" w:rsidRPr="00941CF4">
        <w:rPr>
          <w:rFonts w:ascii="Calibri Light" w:hAnsi="Calibri Light" w:cs="Calibri Light"/>
          <w:sz w:val="24"/>
          <w:szCs w:val="24"/>
        </w:rPr>
        <w:t xml:space="preserve">jeden egzemplarz </w:t>
      </w:r>
      <w:r w:rsidRPr="00941CF4">
        <w:rPr>
          <w:rFonts w:ascii="Calibri Light" w:hAnsi="Calibri Light" w:cs="Calibri Light"/>
          <w:sz w:val="24"/>
          <w:szCs w:val="24"/>
        </w:rPr>
        <w:t xml:space="preserve">po zatwierdzeniu Komisja przekazuje do </w:t>
      </w:r>
      <w:r w:rsidR="00AB101B" w:rsidRPr="00941CF4">
        <w:rPr>
          <w:rFonts w:ascii="Calibri Light" w:hAnsi="Calibri Light" w:cs="Calibri Light"/>
          <w:sz w:val="24"/>
          <w:szCs w:val="24"/>
        </w:rPr>
        <w:t>Centrum Usług Wspólnych</w:t>
      </w:r>
      <w:r w:rsidRPr="00941CF4">
        <w:rPr>
          <w:rFonts w:ascii="Calibri Light" w:hAnsi="Calibri Light" w:cs="Calibri Light"/>
          <w:sz w:val="24"/>
          <w:szCs w:val="24"/>
        </w:rPr>
        <w:t xml:space="preserve"> (</w:t>
      </w:r>
      <w:r w:rsidRPr="00941CF4">
        <w:rPr>
          <w:rFonts w:ascii="Calibri Light" w:hAnsi="Calibri Light" w:cs="Calibri Light"/>
          <w:bCs/>
          <w:sz w:val="24"/>
          <w:szCs w:val="24"/>
        </w:rPr>
        <w:t>w</w:t>
      </w:r>
      <w:r w:rsidR="00AB101B" w:rsidRPr="00941CF4">
        <w:rPr>
          <w:rFonts w:ascii="Calibri Light" w:hAnsi="Calibri Light" w:cs="Calibri Light"/>
          <w:bCs/>
          <w:sz w:val="24"/>
          <w:szCs w:val="24"/>
        </w:rPr>
        <w:t> </w:t>
      </w:r>
      <w:r w:rsidRPr="00941CF4">
        <w:rPr>
          <w:rFonts w:ascii="Calibri Light" w:hAnsi="Calibri Light" w:cs="Calibri Light"/>
          <w:bCs/>
          <w:sz w:val="24"/>
          <w:szCs w:val="24"/>
        </w:rPr>
        <w:t xml:space="preserve">terminie trzech dni od daty wystawienia faktury, a w przypadku sprzedaży ciągłej na koniec każdego miesiąca), a </w:t>
      </w:r>
      <w:r w:rsidRPr="00941CF4">
        <w:rPr>
          <w:rFonts w:ascii="Calibri Light" w:hAnsi="Calibri Light" w:cs="Calibri Light"/>
          <w:sz w:val="24"/>
          <w:szCs w:val="24"/>
        </w:rPr>
        <w:t>drugi egzemplarz do pracownika Ośrodka prowadzącego ewidencję składników majątku Ośrodka, który stanowi podstawę do dokonania stosownych zapisów</w:t>
      </w:r>
      <w:r w:rsidR="00AD4824" w:rsidRPr="00941CF4">
        <w:rPr>
          <w:rFonts w:ascii="Calibri Light" w:hAnsi="Calibri Light" w:cs="Calibri Light"/>
          <w:sz w:val="24"/>
          <w:szCs w:val="24"/>
        </w:rPr>
        <w:t xml:space="preserve"> </w:t>
      </w:r>
      <w:r w:rsidRPr="00941CF4">
        <w:rPr>
          <w:rFonts w:ascii="Calibri Light" w:hAnsi="Calibri Light" w:cs="Calibri Light"/>
          <w:sz w:val="24"/>
          <w:szCs w:val="24"/>
        </w:rPr>
        <w:t>w ewidencji księgowej i pomocniczej.”</w:t>
      </w:r>
      <w:r w:rsidR="00AB101B" w:rsidRPr="00941CF4">
        <w:rPr>
          <w:rFonts w:ascii="Calibri Light" w:hAnsi="Calibri Light" w:cs="Calibri Light"/>
          <w:sz w:val="24"/>
          <w:szCs w:val="24"/>
        </w:rPr>
        <w:t>,</w:t>
      </w:r>
    </w:p>
    <w:p w14:paraId="668EBAF7" w14:textId="6B9103A2" w:rsidR="00CF1772" w:rsidRPr="00941CF4" w:rsidRDefault="00AB101B" w:rsidP="00873124">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ustęp</w:t>
      </w:r>
      <w:r w:rsidR="00CF1772" w:rsidRPr="00941CF4">
        <w:rPr>
          <w:rFonts w:ascii="Calibri Light" w:hAnsi="Calibri Light" w:cs="Calibri Light"/>
          <w:bCs/>
          <w:sz w:val="24"/>
          <w:szCs w:val="24"/>
        </w:rPr>
        <w:t xml:space="preserve">. </w:t>
      </w:r>
      <w:r w:rsidR="00974975" w:rsidRPr="00941CF4">
        <w:rPr>
          <w:rFonts w:ascii="Calibri Light" w:hAnsi="Calibri Light" w:cs="Calibri Light"/>
          <w:bCs/>
          <w:sz w:val="24"/>
          <w:szCs w:val="24"/>
        </w:rPr>
        <w:t>21</w:t>
      </w:r>
      <w:r w:rsidR="00CF1772" w:rsidRPr="00941CF4">
        <w:rPr>
          <w:rFonts w:ascii="Calibri Light" w:hAnsi="Calibri Light" w:cs="Calibri Light"/>
          <w:bCs/>
          <w:sz w:val="24"/>
          <w:szCs w:val="24"/>
        </w:rPr>
        <w:t xml:space="preserve"> w</w:t>
      </w:r>
      <w:r w:rsidRPr="00941CF4">
        <w:rPr>
          <w:rFonts w:ascii="Calibri Light" w:hAnsi="Calibri Light" w:cs="Calibri Light"/>
          <w:bCs/>
          <w:sz w:val="24"/>
          <w:szCs w:val="24"/>
        </w:rPr>
        <w:t>yżej wymienionego</w:t>
      </w:r>
      <w:r w:rsidR="00CF1772" w:rsidRPr="00941CF4">
        <w:rPr>
          <w:rFonts w:ascii="Calibri Light" w:hAnsi="Calibri Light" w:cs="Calibri Light"/>
          <w:bCs/>
          <w:sz w:val="24"/>
          <w:szCs w:val="24"/>
        </w:rPr>
        <w:t>. Regulaminu otrzymuje brzmienie</w:t>
      </w:r>
      <w:r w:rsidRPr="00941CF4">
        <w:rPr>
          <w:rFonts w:ascii="Calibri Light" w:hAnsi="Calibri Light" w:cs="Calibri Light"/>
          <w:bCs/>
          <w:sz w:val="24"/>
          <w:szCs w:val="24"/>
        </w:rPr>
        <w:t xml:space="preserve"> - </w:t>
      </w:r>
    </w:p>
    <w:p w14:paraId="34018369" w14:textId="405B9AA9" w:rsidR="00974975" w:rsidRPr="00941CF4" w:rsidRDefault="00974975" w:rsidP="00873124">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„21. Protokół odzysku części i materiałów użytkowych Komisja sporządza w dwóch egzemplarzach. Protokół ten po pisemnej akceptacji Dyrektora Ośrodka załącza się do protokołu kasacyjnego.”</w:t>
      </w:r>
      <w:r w:rsidR="00AB101B" w:rsidRPr="00941CF4">
        <w:rPr>
          <w:rFonts w:ascii="Calibri Light" w:hAnsi="Calibri Light" w:cs="Calibri Light"/>
          <w:sz w:val="24"/>
          <w:szCs w:val="24"/>
        </w:rPr>
        <w:t>,</w:t>
      </w:r>
    </w:p>
    <w:p w14:paraId="7D55E038" w14:textId="71CC7BE4" w:rsidR="00974975" w:rsidRPr="00941CF4" w:rsidRDefault="00AB101B" w:rsidP="00873124">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ustęp</w:t>
      </w:r>
      <w:r w:rsidR="00974975" w:rsidRPr="00941CF4">
        <w:rPr>
          <w:rFonts w:ascii="Calibri Light" w:hAnsi="Calibri Light" w:cs="Calibri Light"/>
          <w:bCs/>
          <w:sz w:val="24"/>
          <w:szCs w:val="24"/>
        </w:rPr>
        <w:t xml:space="preserve"> 22 w</w:t>
      </w:r>
      <w:r w:rsidRPr="00941CF4">
        <w:rPr>
          <w:rFonts w:ascii="Calibri Light" w:hAnsi="Calibri Light" w:cs="Calibri Light"/>
          <w:bCs/>
          <w:sz w:val="24"/>
          <w:szCs w:val="24"/>
        </w:rPr>
        <w:t>yżej wymienionego</w:t>
      </w:r>
      <w:r w:rsidR="00974975" w:rsidRPr="00941CF4">
        <w:rPr>
          <w:rFonts w:ascii="Calibri Light" w:hAnsi="Calibri Light" w:cs="Calibri Light"/>
          <w:bCs/>
          <w:sz w:val="24"/>
          <w:szCs w:val="24"/>
        </w:rPr>
        <w:t xml:space="preserve"> Regulaminu otrzymuje brzmienie</w:t>
      </w:r>
      <w:r w:rsidRPr="00941CF4">
        <w:rPr>
          <w:rFonts w:ascii="Calibri Light" w:hAnsi="Calibri Light" w:cs="Calibri Light"/>
          <w:bCs/>
          <w:sz w:val="24"/>
          <w:szCs w:val="24"/>
        </w:rPr>
        <w:t xml:space="preserve"> - </w:t>
      </w:r>
    </w:p>
    <w:p w14:paraId="6D7DA7CA" w14:textId="31BB7BA4" w:rsidR="00974975" w:rsidRPr="00941CF4" w:rsidRDefault="00974975" w:rsidP="00873124">
      <w:pPr>
        <w:pStyle w:val="Akapitzlist"/>
        <w:tabs>
          <w:tab w:val="left" w:pos="1260"/>
        </w:tabs>
        <w:spacing w:after="0" w:line="360" w:lineRule="auto"/>
        <w:ind w:left="360"/>
        <w:rPr>
          <w:rFonts w:ascii="Calibri Light" w:hAnsi="Calibri Light" w:cs="Calibri Light"/>
          <w:sz w:val="24"/>
          <w:szCs w:val="24"/>
        </w:rPr>
      </w:pPr>
      <w:r w:rsidRPr="00941CF4">
        <w:rPr>
          <w:rFonts w:ascii="Calibri Light" w:hAnsi="Calibri Light" w:cs="Calibri Light"/>
          <w:sz w:val="24"/>
          <w:szCs w:val="24"/>
        </w:rPr>
        <w:t>„22. Z przeprowadzonej fizycznej likwidacji składników majątku Komisja sporządza w</w:t>
      </w:r>
      <w:r w:rsidR="00AB101B" w:rsidRPr="00941CF4">
        <w:rPr>
          <w:rFonts w:ascii="Calibri Light" w:hAnsi="Calibri Light" w:cs="Calibri Light"/>
          <w:sz w:val="24"/>
          <w:szCs w:val="24"/>
        </w:rPr>
        <w:t> </w:t>
      </w:r>
      <w:r w:rsidR="0043614C" w:rsidRPr="00941CF4">
        <w:rPr>
          <w:rFonts w:ascii="Calibri Light" w:hAnsi="Calibri Light" w:cs="Calibri Light"/>
          <w:sz w:val="24"/>
          <w:szCs w:val="24"/>
        </w:rPr>
        <w:t>dwóch</w:t>
      </w:r>
      <w:r w:rsidRPr="00941CF4">
        <w:rPr>
          <w:rFonts w:ascii="Calibri Light" w:hAnsi="Calibri Light" w:cs="Calibri Light"/>
          <w:sz w:val="24"/>
          <w:szCs w:val="24"/>
        </w:rPr>
        <w:t xml:space="preserve"> egzemplarzach protokół kasacyjny, do którego dołącza wszystkie zebrane</w:t>
      </w:r>
      <w:r w:rsidR="00AB101B" w:rsidRPr="00941CF4">
        <w:rPr>
          <w:rFonts w:ascii="Calibri Light" w:hAnsi="Calibri Light" w:cs="Calibri Light"/>
          <w:sz w:val="24"/>
          <w:szCs w:val="24"/>
        </w:rPr>
        <w:t xml:space="preserve"> </w:t>
      </w:r>
      <w:r w:rsidRPr="00941CF4">
        <w:rPr>
          <w:rFonts w:ascii="Calibri Light" w:hAnsi="Calibri Light" w:cs="Calibri Light"/>
          <w:sz w:val="24"/>
          <w:szCs w:val="24"/>
        </w:rPr>
        <w:t>w</w:t>
      </w:r>
      <w:r w:rsidR="00AB101B" w:rsidRPr="00941CF4">
        <w:rPr>
          <w:rFonts w:ascii="Calibri Light" w:hAnsi="Calibri Light" w:cs="Calibri Light"/>
          <w:sz w:val="24"/>
          <w:szCs w:val="24"/>
        </w:rPr>
        <w:t> </w:t>
      </w:r>
      <w:r w:rsidRPr="00941CF4">
        <w:rPr>
          <w:rFonts w:ascii="Calibri Light" w:hAnsi="Calibri Light" w:cs="Calibri Light"/>
          <w:sz w:val="24"/>
          <w:szCs w:val="24"/>
        </w:rPr>
        <w:t>tej sprawie dokumenty zlikwidowanych składników zgodnie z załącznikiem Nr 6 do zarządzenia.”</w:t>
      </w:r>
      <w:r w:rsidR="00AB101B" w:rsidRPr="00941CF4">
        <w:rPr>
          <w:rFonts w:ascii="Calibri Light" w:hAnsi="Calibri Light" w:cs="Calibri Light"/>
          <w:sz w:val="24"/>
          <w:szCs w:val="24"/>
        </w:rPr>
        <w:t>,</w:t>
      </w:r>
    </w:p>
    <w:p w14:paraId="2DC517B3" w14:textId="5D285B8C" w:rsidR="0043614C" w:rsidRPr="00941CF4" w:rsidRDefault="00AB101B" w:rsidP="00873124">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ustęp</w:t>
      </w:r>
      <w:r w:rsidR="0043614C" w:rsidRPr="00941CF4">
        <w:rPr>
          <w:rFonts w:ascii="Calibri Light" w:hAnsi="Calibri Light" w:cs="Calibri Light"/>
          <w:bCs/>
          <w:sz w:val="24"/>
          <w:szCs w:val="24"/>
        </w:rPr>
        <w:t xml:space="preserve"> 23 w</w:t>
      </w:r>
      <w:r w:rsidRPr="00941CF4">
        <w:rPr>
          <w:rFonts w:ascii="Calibri Light" w:hAnsi="Calibri Light" w:cs="Calibri Light"/>
          <w:bCs/>
          <w:sz w:val="24"/>
          <w:szCs w:val="24"/>
        </w:rPr>
        <w:t>yżej wymienionego</w:t>
      </w:r>
      <w:r w:rsidR="0043614C" w:rsidRPr="00941CF4">
        <w:rPr>
          <w:rFonts w:ascii="Calibri Light" w:hAnsi="Calibri Light" w:cs="Calibri Light"/>
          <w:bCs/>
          <w:sz w:val="24"/>
          <w:szCs w:val="24"/>
        </w:rPr>
        <w:t xml:space="preserve"> Regulaminu otrzymuje brzmienie</w:t>
      </w:r>
      <w:r w:rsidRPr="00941CF4">
        <w:rPr>
          <w:rFonts w:ascii="Calibri Light" w:hAnsi="Calibri Light" w:cs="Calibri Light"/>
          <w:bCs/>
          <w:sz w:val="24"/>
          <w:szCs w:val="24"/>
        </w:rPr>
        <w:t xml:space="preserve"> - </w:t>
      </w:r>
    </w:p>
    <w:p w14:paraId="59A33C87" w14:textId="6E96DCE6" w:rsidR="0075722F" w:rsidRPr="00941CF4" w:rsidRDefault="005F5C68" w:rsidP="00873124">
      <w:pPr>
        <w:pStyle w:val="Akapitzlist"/>
        <w:tabs>
          <w:tab w:val="left" w:pos="1260"/>
          <w:tab w:val="left" w:pos="6045"/>
        </w:tabs>
        <w:spacing w:before="240" w:after="0" w:line="360" w:lineRule="auto"/>
        <w:ind w:left="360"/>
        <w:rPr>
          <w:rFonts w:ascii="Calibri Light" w:hAnsi="Calibri Light" w:cs="Calibri Light"/>
          <w:bCs/>
          <w:sz w:val="24"/>
          <w:szCs w:val="24"/>
        </w:rPr>
      </w:pPr>
      <w:r w:rsidRPr="00941CF4">
        <w:rPr>
          <w:rFonts w:ascii="Calibri Light" w:hAnsi="Calibri Light" w:cs="Calibri Light"/>
          <w:sz w:val="24"/>
          <w:szCs w:val="24"/>
        </w:rPr>
        <w:t>„23. Po zakończeniu postępowania kasacyjnego, Przewodniczący Komisji przedkłada protokół kasacyjny do zatwierdzenia Dyrektorowi Ośrodka</w:t>
      </w:r>
      <w:r w:rsidRPr="00941CF4">
        <w:rPr>
          <w:rFonts w:ascii="Calibri Light" w:hAnsi="Calibri Light" w:cs="Calibri Light"/>
          <w:bCs/>
          <w:sz w:val="24"/>
          <w:szCs w:val="24"/>
        </w:rPr>
        <w:t>, a po jego zatwierdzeniu jeden egzemplarz przekazuje do C</w:t>
      </w:r>
      <w:r w:rsidR="00AB101B" w:rsidRPr="00941CF4">
        <w:rPr>
          <w:rFonts w:ascii="Calibri Light" w:hAnsi="Calibri Light" w:cs="Calibri Light"/>
          <w:bCs/>
          <w:sz w:val="24"/>
          <w:szCs w:val="24"/>
        </w:rPr>
        <w:t>entrum Usług Wspólnych</w:t>
      </w:r>
      <w:r w:rsidRPr="00941CF4">
        <w:rPr>
          <w:rFonts w:ascii="Calibri Light" w:hAnsi="Calibri Light" w:cs="Calibri Light"/>
          <w:bCs/>
          <w:sz w:val="24"/>
          <w:szCs w:val="24"/>
        </w:rPr>
        <w:t xml:space="preserve">, a drugi egzemplarz do </w:t>
      </w:r>
      <w:r w:rsidRPr="00941CF4">
        <w:rPr>
          <w:rFonts w:ascii="Calibri Light" w:hAnsi="Calibri Light" w:cs="Calibri Light"/>
          <w:sz w:val="24"/>
          <w:szCs w:val="24"/>
        </w:rPr>
        <w:t>pracownika Ośrodka prowadzącego ewidencję składników majątku Ośrodka</w:t>
      </w:r>
      <w:r w:rsidRPr="00941CF4">
        <w:rPr>
          <w:rFonts w:ascii="Calibri Light" w:hAnsi="Calibri Light" w:cs="Calibri Light"/>
          <w:bCs/>
          <w:sz w:val="24"/>
          <w:szCs w:val="24"/>
        </w:rPr>
        <w:t>.”</w:t>
      </w:r>
      <w:r w:rsidR="00AB101B" w:rsidRPr="00941CF4">
        <w:rPr>
          <w:rFonts w:ascii="Calibri Light" w:hAnsi="Calibri Light" w:cs="Calibri Light"/>
          <w:bCs/>
          <w:sz w:val="24"/>
          <w:szCs w:val="24"/>
        </w:rPr>
        <w:t>,</w:t>
      </w:r>
    </w:p>
    <w:p w14:paraId="38EFB416" w14:textId="795926AC" w:rsidR="001F62E7" w:rsidRPr="00941CF4" w:rsidRDefault="00AB101B" w:rsidP="00873124">
      <w:pPr>
        <w:pStyle w:val="Akapitzlist"/>
        <w:numPr>
          <w:ilvl w:val="0"/>
          <w:numId w:val="9"/>
        </w:numPr>
        <w:tabs>
          <w:tab w:val="left" w:pos="3225"/>
        </w:tabs>
        <w:spacing w:after="0" w:line="360" w:lineRule="auto"/>
        <w:ind w:left="360"/>
        <w:rPr>
          <w:rFonts w:ascii="Calibri Light" w:hAnsi="Calibri Light" w:cs="Calibri Light"/>
          <w:bCs/>
          <w:sz w:val="24"/>
          <w:szCs w:val="24"/>
        </w:rPr>
      </w:pPr>
      <w:r w:rsidRPr="00941CF4">
        <w:rPr>
          <w:rFonts w:ascii="Calibri Light" w:hAnsi="Calibri Light" w:cs="Calibri Light"/>
          <w:bCs/>
          <w:sz w:val="24"/>
          <w:szCs w:val="24"/>
        </w:rPr>
        <w:t>ustęp</w:t>
      </w:r>
      <w:r w:rsidR="001F62E7" w:rsidRPr="00941CF4">
        <w:rPr>
          <w:rFonts w:ascii="Calibri Light" w:hAnsi="Calibri Light" w:cs="Calibri Light"/>
          <w:bCs/>
          <w:sz w:val="24"/>
          <w:szCs w:val="24"/>
        </w:rPr>
        <w:t xml:space="preserve"> 26 w</w:t>
      </w:r>
      <w:r w:rsidRPr="00941CF4">
        <w:rPr>
          <w:rFonts w:ascii="Calibri Light" w:hAnsi="Calibri Light" w:cs="Calibri Light"/>
          <w:bCs/>
          <w:sz w:val="24"/>
          <w:szCs w:val="24"/>
        </w:rPr>
        <w:t>yżej wymienionego</w:t>
      </w:r>
      <w:r w:rsidR="001F62E7" w:rsidRPr="00941CF4">
        <w:rPr>
          <w:rFonts w:ascii="Calibri Light" w:hAnsi="Calibri Light" w:cs="Calibri Light"/>
          <w:bCs/>
          <w:sz w:val="24"/>
          <w:szCs w:val="24"/>
        </w:rPr>
        <w:t>. Regulaminu otrzymuje brzmienie</w:t>
      </w:r>
      <w:r w:rsidRPr="00941CF4">
        <w:rPr>
          <w:rFonts w:ascii="Calibri Light" w:hAnsi="Calibri Light" w:cs="Calibri Light"/>
          <w:bCs/>
          <w:sz w:val="24"/>
          <w:szCs w:val="24"/>
        </w:rPr>
        <w:t xml:space="preserve"> - </w:t>
      </w:r>
    </w:p>
    <w:p w14:paraId="1F570933" w14:textId="77777777" w:rsidR="00FA0DA6" w:rsidRDefault="001F62E7" w:rsidP="00873124">
      <w:pPr>
        <w:pStyle w:val="Akapitzlist"/>
        <w:tabs>
          <w:tab w:val="left" w:pos="1260"/>
          <w:tab w:val="left" w:pos="6045"/>
        </w:tabs>
        <w:spacing w:before="240" w:after="0" w:line="360" w:lineRule="auto"/>
        <w:ind w:left="360"/>
        <w:rPr>
          <w:rFonts w:ascii="Calibri Light" w:hAnsi="Calibri Light" w:cs="Calibri Light"/>
          <w:sz w:val="24"/>
          <w:szCs w:val="24"/>
        </w:rPr>
      </w:pPr>
      <w:r w:rsidRPr="00941CF4">
        <w:rPr>
          <w:rFonts w:ascii="Calibri Light" w:hAnsi="Calibri Light" w:cs="Calibri Light"/>
          <w:sz w:val="24"/>
          <w:szCs w:val="24"/>
        </w:rPr>
        <w:t xml:space="preserve">„26. Na okoliczność nieodpłatnego przekazania składników majątku Ośrodka Komisja sporządza w trzech egzemplarzach protokół przekazania składników majątku według wzoru stanowiącego załącznik Nr 7 do zarządzenia. Protokół ten podlega zatwierdzeniu przez Dyrektora Ośrodka, którego jeden egzemplarz po zatwierdzeniu Komisja przekazuje </w:t>
      </w:r>
    </w:p>
    <w:p w14:paraId="0C30ED62" w14:textId="77777777" w:rsidR="00FA0DA6" w:rsidRDefault="00FA0DA6">
      <w:pPr>
        <w:rPr>
          <w:rFonts w:ascii="Calibri Light" w:hAnsi="Calibri Light" w:cs="Calibri Light"/>
          <w:sz w:val="24"/>
          <w:szCs w:val="24"/>
        </w:rPr>
      </w:pPr>
      <w:r>
        <w:rPr>
          <w:rFonts w:ascii="Calibri Light" w:hAnsi="Calibri Light" w:cs="Calibri Light"/>
          <w:sz w:val="24"/>
          <w:szCs w:val="24"/>
        </w:rPr>
        <w:br w:type="page"/>
      </w:r>
    </w:p>
    <w:p w14:paraId="473F06F9" w14:textId="6908A864" w:rsidR="00965C1A" w:rsidRPr="00941CF4" w:rsidRDefault="001F62E7" w:rsidP="00FA0DA6">
      <w:pPr>
        <w:pStyle w:val="Akapitzlist"/>
        <w:tabs>
          <w:tab w:val="left" w:pos="1260"/>
          <w:tab w:val="left" w:pos="6045"/>
        </w:tabs>
        <w:spacing w:before="240" w:after="0" w:line="360" w:lineRule="auto"/>
        <w:ind w:left="0"/>
        <w:rPr>
          <w:rFonts w:ascii="Calibri Light" w:hAnsi="Calibri Light" w:cs="Calibri Light"/>
          <w:sz w:val="24"/>
          <w:szCs w:val="24"/>
        </w:rPr>
      </w:pPr>
      <w:r w:rsidRPr="00941CF4">
        <w:rPr>
          <w:rFonts w:ascii="Calibri Light" w:hAnsi="Calibri Light" w:cs="Calibri Light"/>
          <w:sz w:val="24"/>
          <w:szCs w:val="24"/>
        </w:rPr>
        <w:lastRenderedPageBreak/>
        <w:t xml:space="preserve">do </w:t>
      </w:r>
      <w:r w:rsidR="00AB101B" w:rsidRPr="00941CF4">
        <w:rPr>
          <w:rFonts w:ascii="Calibri Light" w:hAnsi="Calibri Light" w:cs="Calibri Light"/>
          <w:sz w:val="24"/>
          <w:szCs w:val="24"/>
        </w:rPr>
        <w:t>Centrum Usług Wspólnych</w:t>
      </w:r>
      <w:r w:rsidRPr="00941CF4">
        <w:rPr>
          <w:rFonts w:ascii="Calibri Light" w:hAnsi="Calibri Light" w:cs="Calibri Light"/>
          <w:bCs/>
          <w:sz w:val="24"/>
          <w:szCs w:val="24"/>
        </w:rPr>
        <w:t xml:space="preserve">, </w:t>
      </w:r>
      <w:r w:rsidR="00174E54" w:rsidRPr="00941CF4">
        <w:rPr>
          <w:rFonts w:ascii="Calibri Light" w:hAnsi="Calibri Light" w:cs="Calibri Light"/>
          <w:bCs/>
          <w:sz w:val="24"/>
          <w:szCs w:val="24"/>
        </w:rPr>
        <w:t xml:space="preserve">a drugi egzemplarz do </w:t>
      </w:r>
      <w:r w:rsidRPr="00941CF4">
        <w:rPr>
          <w:rFonts w:ascii="Calibri Light" w:hAnsi="Calibri Light" w:cs="Calibri Light"/>
          <w:sz w:val="24"/>
          <w:szCs w:val="24"/>
        </w:rPr>
        <w:t>pracownika Ośrodka prowadzącego ewidencję składników majątku Ośrodka, który stanowi podstawę do dokonania stosownych zapisów w ewidencji księgowej i pomocniczej.</w:t>
      </w:r>
      <w:r w:rsidR="00174E54" w:rsidRPr="00941CF4">
        <w:rPr>
          <w:rFonts w:ascii="Calibri Light" w:hAnsi="Calibri Light" w:cs="Calibri Light"/>
          <w:sz w:val="24"/>
          <w:szCs w:val="24"/>
        </w:rPr>
        <w:t xml:space="preserve"> Trzeci zaś egzemplarz protokołu jest przekazywany do podmiotu, który otrzymał przekazywany składnik majątku.”</w:t>
      </w:r>
    </w:p>
    <w:p w14:paraId="6B76E919" w14:textId="417EF537" w:rsidR="0075722F" w:rsidRPr="00941CF4" w:rsidRDefault="00607BE5" w:rsidP="005E2D5E">
      <w:pPr>
        <w:pStyle w:val="Nagwek3"/>
        <w:spacing w:line="360" w:lineRule="auto"/>
        <w:rPr>
          <w:rFonts w:ascii="Calibri Light" w:hAnsi="Calibri Light" w:cs="Calibri Light"/>
          <w:b/>
          <w:bCs/>
          <w:color w:val="auto"/>
          <w:sz w:val="28"/>
          <w:szCs w:val="28"/>
        </w:rPr>
      </w:pPr>
      <w:r w:rsidRPr="00941CF4">
        <w:rPr>
          <w:rFonts w:ascii="Calibri Light" w:hAnsi="Calibri Light" w:cs="Calibri Light"/>
          <w:b/>
          <w:bCs/>
          <w:color w:val="auto"/>
          <w:sz w:val="28"/>
          <w:szCs w:val="28"/>
        </w:rPr>
        <w:t xml:space="preserve">§ </w:t>
      </w:r>
      <w:r w:rsidR="001514B3" w:rsidRPr="00941CF4">
        <w:rPr>
          <w:rFonts w:ascii="Calibri Light" w:hAnsi="Calibri Light" w:cs="Calibri Light"/>
          <w:b/>
          <w:bCs/>
          <w:color w:val="auto"/>
          <w:sz w:val="28"/>
          <w:szCs w:val="28"/>
        </w:rPr>
        <w:t>3</w:t>
      </w:r>
    </w:p>
    <w:p w14:paraId="466DAB54" w14:textId="44D0016F" w:rsidR="00515EE4" w:rsidRPr="00941CF4" w:rsidRDefault="00515EE4" w:rsidP="005E2D5E">
      <w:pPr>
        <w:spacing w:before="26" w:after="0" w:line="360" w:lineRule="auto"/>
        <w:contextualSpacing/>
        <w:rPr>
          <w:rFonts w:ascii="Calibri Light" w:hAnsi="Calibri Light" w:cs="Calibri Light"/>
          <w:sz w:val="24"/>
          <w:szCs w:val="24"/>
        </w:rPr>
      </w:pPr>
      <w:r w:rsidRPr="00941CF4">
        <w:rPr>
          <w:rFonts w:ascii="Calibri Light" w:hAnsi="Calibri Light" w:cs="Calibri Light"/>
          <w:color w:val="000000"/>
          <w:sz w:val="24"/>
          <w:szCs w:val="24"/>
        </w:rPr>
        <w:t xml:space="preserve">1. </w:t>
      </w:r>
      <w:r w:rsidRPr="00941CF4">
        <w:rPr>
          <w:rFonts w:ascii="Calibri Light" w:hAnsi="Calibri Light" w:cs="Calibri Light"/>
          <w:sz w:val="24"/>
          <w:szCs w:val="24"/>
        </w:rPr>
        <w:t>Wykonanie zarządzenia powierzam pracownikom Ośrodka Rehabilitacji Dzieci</w:t>
      </w:r>
      <w:r w:rsidR="00AB101B" w:rsidRPr="00941CF4">
        <w:rPr>
          <w:rFonts w:ascii="Calibri Light" w:hAnsi="Calibri Light" w:cs="Calibri Light"/>
          <w:sz w:val="24"/>
          <w:szCs w:val="24"/>
        </w:rPr>
        <w:t xml:space="preserve"> </w:t>
      </w:r>
      <w:r w:rsidRPr="00941CF4">
        <w:rPr>
          <w:rFonts w:ascii="Calibri Light" w:hAnsi="Calibri Light" w:cs="Calibri Light"/>
          <w:sz w:val="24"/>
          <w:szCs w:val="24"/>
        </w:rPr>
        <w:t xml:space="preserve">Niepełnosprawnych w Tomaszowie Mazowieckim. </w:t>
      </w:r>
    </w:p>
    <w:p w14:paraId="78527F04" w14:textId="2D2E020A" w:rsidR="00515EE4" w:rsidRPr="00941CF4" w:rsidRDefault="00515EE4" w:rsidP="005E2D5E">
      <w:pPr>
        <w:spacing w:before="26" w:after="120" w:line="360" w:lineRule="auto"/>
        <w:contextualSpacing/>
        <w:rPr>
          <w:rFonts w:ascii="Calibri Light" w:hAnsi="Calibri Light" w:cs="Calibri Light"/>
          <w:sz w:val="24"/>
          <w:szCs w:val="24"/>
        </w:rPr>
      </w:pPr>
      <w:r w:rsidRPr="00941CF4">
        <w:rPr>
          <w:rFonts w:ascii="Calibri Light" w:hAnsi="Calibri Light" w:cs="Calibri Light"/>
          <w:color w:val="000000"/>
          <w:sz w:val="24"/>
          <w:szCs w:val="24"/>
        </w:rPr>
        <w:t xml:space="preserve">2. </w:t>
      </w:r>
      <w:r w:rsidRPr="00941CF4">
        <w:rPr>
          <w:rFonts w:ascii="Calibri Light" w:hAnsi="Calibri Light" w:cs="Calibri Light"/>
          <w:sz w:val="24"/>
          <w:szCs w:val="24"/>
        </w:rPr>
        <w:t>Zobowiązuję bezpośrednich przełożonych do zapoznania podległych im pracowników z</w:t>
      </w:r>
      <w:r w:rsidR="00941CF4" w:rsidRPr="00941CF4">
        <w:rPr>
          <w:rFonts w:ascii="Calibri Light" w:hAnsi="Calibri Light" w:cs="Calibri Light"/>
          <w:sz w:val="24"/>
          <w:szCs w:val="24"/>
        </w:rPr>
        <w:t> </w:t>
      </w:r>
      <w:r w:rsidRPr="00941CF4">
        <w:rPr>
          <w:rFonts w:ascii="Calibri Light" w:hAnsi="Calibri Light" w:cs="Calibri Light"/>
          <w:sz w:val="24"/>
          <w:szCs w:val="24"/>
        </w:rPr>
        <w:t>treścią niniejszego zarządzenia.</w:t>
      </w:r>
    </w:p>
    <w:p w14:paraId="692E51A5" w14:textId="34AAEC9D" w:rsidR="00515EE4" w:rsidRPr="00941CF4" w:rsidRDefault="007F545A" w:rsidP="005E2D5E">
      <w:pPr>
        <w:pStyle w:val="Nagwek3"/>
        <w:spacing w:line="360" w:lineRule="auto"/>
        <w:rPr>
          <w:rFonts w:ascii="Calibri Light" w:hAnsi="Calibri Light" w:cs="Calibri Light"/>
          <w:b/>
          <w:bCs/>
          <w:color w:val="auto"/>
          <w:sz w:val="28"/>
          <w:szCs w:val="28"/>
        </w:rPr>
      </w:pPr>
      <w:r w:rsidRPr="00941CF4">
        <w:rPr>
          <w:rFonts w:ascii="Calibri Light" w:hAnsi="Calibri Light" w:cs="Calibri Light"/>
          <w:b/>
          <w:bCs/>
          <w:color w:val="auto"/>
          <w:sz w:val="28"/>
          <w:szCs w:val="28"/>
        </w:rPr>
        <w:t>§ 4</w:t>
      </w:r>
    </w:p>
    <w:p w14:paraId="59820C5B" w14:textId="77777777" w:rsidR="00965C1A" w:rsidRPr="00941CF4" w:rsidRDefault="00607BE5" w:rsidP="005E2D5E">
      <w:pPr>
        <w:spacing w:line="360" w:lineRule="auto"/>
        <w:contextualSpacing/>
        <w:jc w:val="both"/>
        <w:rPr>
          <w:rFonts w:ascii="Calibri Light" w:eastAsia="Times New Roman" w:hAnsi="Calibri Light" w:cs="Calibri Light"/>
          <w:sz w:val="24"/>
          <w:szCs w:val="24"/>
        </w:rPr>
      </w:pPr>
      <w:r w:rsidRPr="00941CF4">
        <w:rPr>
          <w:rFonts w:ascii="Calibri Light" w:eastAsia="Times New Roman" w:hAnsi="Calibri Light" w:cs="Calibri Light"/>
          <w:sz w:val="24"/>
          <w:szCs w:val="24"/>
        </w:rPr>
        <w:t>Zarządzenie wchodzi w życie z dniem podpisania</w:t>
      </w:r>
      <w:r w:rsidR="00515EE4" w:rsidRPr="00941CF4">
        <w:rPr>
          <w:rFonts w:ascii="Calibri Light" w:eastAsia="Times New Roman" w:hAnsi="Calibri Light" w:cs="Calibri Light"/>
          <w:sz w:val="24"/>
          <w:szCs w:val="24"/>
        </w:rPr>
        <w:t>.</w:t>
      </w:r>
    </w:p>
    <w:p w14:paraId="54B05528" w14:textId="77777777" w:rsidR="00941CF4" w:rsidRPr="00941CF4" w:rsidRDefault="00941CF4" w:rsidP="005E2D5E">
      <w:pPr>
        <w:spacing w:line="360" w:lineRule="auto"/>
        <w:contextualSpacing/>
        <w:jc w:val="both"/>
        <w:rPr>
          <w:rFonts w:ascii="Calibri Light" w:eastAsia="Times New Roman" w:hAnsi="Calibri Light" w:cs="Calibri Light"/>
          <w:sz w:val="24"/>
          <w:szCs w:val="24"/>
        </w:rPr>
      </w:pPr>
    </w:p>
    <w:p w14:paraId="1CD7DFC4" w14:textId="51A89459" w:rsidR="00965C1A" w:rsidRPr="00941CF4" w:rsidRDefault="00941CF4" w:rsidP="005E2D5E">
      <w:pPr>
        <w:spacing w:line="360" w:lineRule="auto"/>
        <w:contextualSpacing/>
        <w:rPr>
          <w:rFonts w:ascii="Calibri Light" w:eastAsia="Times New Roman" w:hAnsi="Calibri Light" w:cs="Calibri Light"/>
          <w:sz w:val="24"/>
          <w:szCs w:val="24"/>
        </w:rPr>
      </w:pPr>
      <w:r w:rsidRPr="00941CF4">
        <w:rPr>
          <w:rFonts w:ascii="Calibri Light" w:eastAsia="Times New Roman" w:hAnsi="Calibri Light" w:cs="Calibri Light"/>
          <w:sz w:val="24"/>
          <w:szCs w:val="24"/>
        </w:rPr>
        <w:t>M</w:t>
      </w:r>
      <w:r w:rsidR="00965C1A" w:rsidRPr="00941CF4">
        <w:rPr>
          <w:rFonts w:ascii="Calibri Light" w:eastAsia="Times New Roman" w:hAnsi="Calibri Light" w:cs="Calibri Light"/>
          <w:sz w:val="24"/>
          <w:szCs w:val="24"/>
        </w:rPr>
        <w:t xml:space="preserve">arta Goździk </w:t>
      </w:r>
    </w:p>
    <w:p w14:paraId="20B0312E" w14:textId="0752CB6C" w:rsidR="00941CF4" w:rsidRDefault="00965C1A" w:rsidP="005E2D5E">
      <w:pPr>
        <w:spacing w:after="120" w:line="360" w:lineRule="auto"/>
        <w:contextualSpacing/>
        <w:rPr>
          <w:rFonts w:ascii="Calibri Light" w:eastAsia="Times New Roman" w:hAnsi="Calibri Light" w:cs="Calibri Light"/>
          <w:sz w:val="24"/>
          <w:szCs w:val="24"/>
        </w:rPr>
      </w:pPr>
      <w:r w:rsidRPr="00941CF4">
        <w:rPr>
          <w:rFonts w:ascii="Calibri Light" w:eastAsia="Times New Roman" w:hAnsi="Calibri Light" w:cs="Calibri Light"/>
          <w:sz w:val="24"/>
          <w:szCs w:val="24"/>
        </w:rPr>
        <w:t>Dyrektor Ośrodka Rehabilitacji Dzieci Niepełnosprawnych w Tomaszowie Mazowieckim</w:t>
      </w:r>
    </w:p>
    <w:p w14:paraId="661323D7" w14:textId="11D0A347" w:rsidR="00965C1A" w:rsidRPr="00941CF4" w:rsidRDefault="00941CF4" w:rsidP="00941CF4">
      <w:pPr>
        <w:rPr>
          <w:rFonts w:ascii="Calibri Light" w:eastAsia="Times New Roman" w:hAnsi="Calibri Light" w:cs="Calibri Light"/>
          <w:sz w:val="24"/>
          <w:szCs w:val="24"/>
        </w:rPr>
      </w:pPr>
      <w:r>
        <w:rPr>
          <w:rFonts w:ascii="Calibri Light" w:eastAsia="Times New Roman" w:hAnsi="Calibri Light" w:cs="Calibri Light"/>
          <w:sz w:val="24"/>
          <w:szCs w:val="24"/>
        </w:rPr>
        <w:br w:type="page"/>
      </w:r>
    </w:p>
    <w:p w14:paraId="258E7ECE" w14:textId="73C98B4C" w:rsidR="003C3AE9" w:rsidRPr="003C3AE9" w:rsidRDefault="005444D8" w:rsidP="001C34F9">
      <w:pPr>
        <w:pStyle w:val="Nagwek3"/>
        <w:spacing w:before="0" w:line="360" w:lineRule="auto"/>
        <w:rPr>
          <w:rFonts w:ascii="Calibri Light" w:eastAsia="Times New Roman" w:hAnsi="Calibri Light" w:cs="Calibri Light"/>
          <w:b/>
          <w:bCs/>
          <w:color w:val="auto"/>
          <w:sz w:val="28"/>
          <w:szCs w:val="28"/>
        </w:rPr>
      </w:pPr>
      <w:r w:rsidRPr="003C3AE9">
        <w:rPr>
          <w:rFonts w:ascii="Calibri Light" w:eastAsia="Times New Roman" w:hAnsi="Calibri Light" w:cs="Calibri Light"/>
          <w:b/>
          <w:bCs/>
          <w:color w:val="auto"/>
          <w:sz w:val="28"/>
          <w:szCs w:val="28"/>
        </w:rPr>
        <w:lastRenderedPageBreak/>
        <w:t>Załącznik Nr 1</w:t>
      </w:r>
    </w:p>
    <w:p w14:paraId="3A75A037" w14:textId="66D066C5" w:rsidR="00AE08F7" w:rsidRPr="003C3AE9" w:rsidRDefault="005444D8" w:rsidP="001C34F9">
      <w:pPr>
        <w:spacing w:after="0" w:line="360" w:lineRule="auto"/>
        <w:contextualSpacing/>
        <w:rPr>
          <w:rFonts w:ascii="Calibri Light" w:hAnsi="Calibri Light" w:cs="Calibri Light"/>
          <w:iCs/>
          <w:sz w:val="24"/>
          <w:szCs w:val="24"/>
        </w:rPr>
      </w:pPr>
      <w:r w:rsidRPr="003C3AE9">
        <w:rPr>
          <w:rFonts w:ascii="Calibri Light" w:eastAsia="Times New Roman" w:hAnsi="Calibri Light" w:cs="Calibri Light"/>
          <w:bCs/>
          <w:iCs/>
          <w:sz w:val="24"/>
          <w:szCs w:val="24"/>
          <w:lang w:eastAsia="pl-PL"/>
        </w:rPr>
        <w:t>do Zarządzenia</w:t>
      </w:r>
      <w:r w:rsidR="00965C1A" w:rsidRPr="003C3AE9">
        <w:rPr>
          <w:rFonts w:ascii="Calibri Light" w:hAnsi="Calibri Light" w:cs="Calibri Light"/>
          <w:iCs/>
          <w:sz w:val="24"/>
          <w:szCs w:val="24"/>
        </w:rPr>
        <w:t xml:space="preserve"> Nr 6</w:t>
      </w:r>
      <w:r w:rsidRPr="003C3AE9">
        <w:rPr>
          <w:rFonts w:ascii="Calibri Light" w:hAnsi="Calibri Light" w:cs="Calibri Light"/>
          <w:iCs/>
          <w:sz w:val="24"/>
          <w:szCs w:val="24"/>
        </w:rPr>
        <w:t>/2026 Dyrektora Ośrodka Rehabilitacji Dzieci Niepełnosprawnych w</w:t>
      </w:r>
      <w:r w:rsidR="003C3AE9">
        <w:rPr>
          <w:rFonts w:ascii="Calibri Light" w:hAnsi="Calibri Light" w:cs="Calibri Light"/>
          <w:iCs/>
          <w:sz w:val="24"/>
          <w:szCs w:val="24"/>
        </w:rPr>
        <w:t> </w:t>
      </w:r>
      <w:r w:rsidRPr="003C3AE9">
        <w:rPr>
          <w:rFonts w:ascii="Calibri Light" w:hAnsi="Calibri Light" w:cs="Calibri Light"/>
          <w:iCs/>
          <w:sz w:val="24"/>
          <w:szCs w:val="24"/>
        </w:rPr>
        <w:t>Tom</w:t>
      </w:r>
      <w:r w:rsidR="00965C1A" w:rsidRPr="003C3AE9">
        <w:rPr>
          <w:rFonts w:ascii="Calibri Light" w:hAnsi="Calibri Light" w:cs="Calibri Light"/>
          <w:iCs/>
          <w:sz w:val="24"/>
          <w:szCs w:val="24"/>
        </w:rPr>
        <w:t>aszowie Mazowieckim z dnia 02.01.</w:t>
      </w:r>
      <w:r w:rsidRPr="003C3AE9">
        <w:rPr>
          <w:rFonts w:ascii="Calibri Light" w:hAnsi="Calibri Light" w:cs="Calibri Light"/>
          <w:iCs/>
          <w:sz w:val="24"/>
          <w:szCs w:val="24"/>
        </w:rPr>
        <w:t>2026 roku</w:t>
      </w:r>
    </w:p>
    <w:p w14:paraId="249F39CE" w14:textId="78C9E0FF" w:rsidR="003C3AE9" w:rsidRPr="003C3AE9" w:rsidRDefault="005444D8" w:rsidP="001C34F9">
      <w:pPr>
        <w:pStyle w:val="Nagwek3"/>
        <w:spacing w:line="360" w:lineRule="auto"/>
        <w:rPr>
          <w:rFonts w:ascii="Calibri Light" w:hAnsi="Calibri Light" w:cs="Calibri Light"/>
          <w:b/>
          <w:bCs/>
          <w:color w:val="auto"/>
          <w:sz w:val="28"/>
          <w:szCs w:val="28"/>
        </w:rPr>
      </w:pPr>
      <w:r w:rsidRPr="003C3AE9">
        <w:rPr>
          <w:rFonts w:ascii="Calibri Light" w:hAnsi="Calibri Light" w:cs="Calibri Light"/>
          <w:b/>
          <w:bCs/>
          <w:color w:val="auto"/>
          <w:sz w:val="28"/>
          <w:szCs w:val="28"/>
        </w:rPr>
        <w:t>Załącznik Nr 3</w:t>
      </w:r>
    </w:p>
    <w:p w14:paraId="4A1BC7DB" w14:textId="76DE8E88" w:rsidR="00BE4CC7" w:rsidRDefault="005444D8" w:rsidP="001C34F9">
      <w:pPr>
        <w:tabs>
          <w:tab w:val="left" w:pos="1260"/>
          <w:tab w:val="left" w:pos="6045"/>
        </w:tabs>
        <w:spacing w:after="0" w:line="360" w:lineRule="auto"/>
        <w:contextualSpacing/>
        <w:rPr>
          <w:rFonts w:ascii="Calibri Light" w:hAnsi="Calibri Light" w:cs="Calibri Light"/>
          <w:sz w:val="24"/>
          <w:szCs w:val="24"/>
        </w:rPr>
      </w:pPr>
      <w:r w:rsidRPr="003C3AE9">
        <w:rPr>
          <w:rFonts w:ascii="Calibri Light" w:hAnsi="Calibri Light" w:cs="Calibri Light"/>
          <w:sz w:val="24"/>
          <w:szCs w:val="24"/>
        </w:rPr>
        <w:t>do Zarządzenia Nr 11/2018</w:t>
      </w:r>
      <w:r w:rsidR="00BE4CC7" w:rsidRPr="003C3AE9">
        <w:rPr>
          <w:rFonts w:ascii="Calibri Light" w:hAnsi="Calibri Light" w:cs="Calibri Light"/>
          <w:sz w:val="24"/>
          <w:szCs w:val="24"/>
        </w:rPr>
        <w:t xml:space="preserve"> </w:t>
      </w:r>
      <w:r w:rsidRPr="003C3AE9">
        <w:rPr>
          <w:rFonts w:ascii="Calibri Light" w:hAnsi="Calibri Light" w:cs="Calibri Light"/>
          <w:sz w:val="24"/>
          <w:szCs w:val="24"/>
        </w:rPr>
        <w:t>Dyrektora Ośrodka Rehabilitacji Dzieci Niepełnosprawnych</w:t>
      </w:r>
      <w:r w:rsidR="00BE4CC7" w:rsidRPr="003C3AE9">
        <w:rPr>
          <w:rFonts w:ascii="Calibri Light" w:hAnsi="Calibri Light" w:cs="Calibri Light"/>
          <w:sz w:val="24"/>
          <w:szCs w:val="24"/>
        </w:rPr>
        <w:t xml:space="preserve"> </w:t>
      </w:r>
      <w:r w:rsidRPr="003C3AE9">
        <w:rPr>
          <w:rFonts w:ascii="Calibri Light" w:hAnsi="Calibri Light" w:cs="Calibri Light"/>
          <w:sz w:val="24"/>
          <w:szCs w:val="24"/>
        </w:rPr>
        <w:t>w</w:t>
      </w:r>
      <w:r w:rsidR="003C3AE9">
        <w:rPr>
          <w:rFonts w:ascii="Calibri Light" w:hAnsi="Calibri Light" w:cs="Calibri Light"/>
          <w:sz w:val="24"/>
          <w:szCs w:val="24"/>
        </w:rPr>
        <w:t> </w:t>
      </w:r>
      <w:r w:rsidRPr="003C3AE9">
        <w:rPr>
          <w:rFonts w:ascii="Calibri Light" w:hAnsi="Calibri Light" w:cs="Calibri Light"/>
          <w:sz w:val="24"/>
          <w:szCs w:val="24"/>
        </w:rPr>
        <w:t>Tomaszowie Mazowieckim z dnia 13 listopada 2018 r</w:t>
      </w:r>
      <w:r w:rsidR="00BE4CC7" w:rsidRPr="003C3AE9">
        <w:rPr>
          <w:rFonts w:ascii="Calibri Light" w:hAnsi="Calibri Light" w:cs="Calibri Light"/>
          <w:sz w:val="24"/>
          <w:szCs w:val="24"/>
        </w:rPr>
        <w:t xml:space="preserve">oku </w:t>
      </w:r>
      <w:r w:rsidRPr="003C3AE9">
        <w:rPr>
          <w:rFonts w:ascii="Calibri Light" w:hAnsi="Calibri Light" w:cs="Calibri Light"/>
          <w:sz w:val="24"/>
          <w:szCs w:val="24"/>
          <w:lang w:eastAsia="pl-PL"/>
        </w:rPr>
        <w:t xml:space="preserve">w sprawie wprowadzenia Regulaminu </w:t>
      </w:r>
      <w:r w:rsidRPr="003C3AE9">
        <w:rPr>
          <w:rFonts w:ascii="Calibri Light" w:hAnsi="Calibri Light" w:cs="Calibri Light"/>
          <w:sz w:val="24"/>
          <w:szCs w:val="24"/>
        </w:rPr>
        <w:t>pracy Komisji oraz zasad przeprowadzania wyceny, likwidacji i</w:t>
      </w:r>
      <w:r w:rsidR="00BE4CC7" w:rsidRPr="003C3AE9">
        <w:rPr>
          <w:rFonts w:ascii="Calibri Light" w:hAnsi="Calibri Light" w:cs="Calibri Light"/>
          <w:sz w:val="24"/>
          <w:szCs w:val="24"/>
        </w:rPr>
        <w:t> </w:t>
      </w:r>
      <w:r w:rsidRPr="003C3AE9">
        <w:rPr>
          <w:rFonts w:ascii="Calibri Light" w:hAnsi="Calibri Light" w:cs="Calibri Light"/>
          <w:sz w:val="24"/>
          <w:szCs w:val="24"/>
        </w:rPr>
        <w:t>kasacji składników majątku w Ośrodku Rehabilitacji</w:t>
      </w:r>
      <w:r w:rsidRPr="00240CE1">
        <w:rPr>
          <w:rFonts w:ascii="Calibri Light" w:hAnsi="Calibri Light" w:cs="Calibri Light"/>
          <w:sz w:val="24"/>
          <w:szCs w:val="24"/>
        </w:rPr>
        <w:t xml:space="preserve"> Dzieci Niepełnosprawnych w</w:t>
      </w:r>
      <w:r w:rsidR="00BE4CC7" w:rsidRPr="00240CE1">
        <w:rPr>
          <w:rFonts w:ascii="Calibri Light" w:hAnsi="Calibri Light" w:cs="Calibri Light"/>
          <w:sz w:val="24"/>
          <w:szCs w:val="24"/>
        </w:rPr>
        <w:t> </w:t>
      </w:r>
      <w:r w:rsidRPr="00240CE1">
        <w:rPr>
          <w:rFonts w:ascii="Calibri Light" w:hAnsi="Calibri Light" w:cs="Calibri Light"/>
          <w:sz w:val="24"/>
          <w:szCs w:val="24"/>
        </w:rPr>
        <w:t>Tomaszowie Mazowieckim</w:t>
      </w:r>
      <w:r w:rsidR="00BE4CC7" w:rsidRPr="00240CE1">
        <w:rPr>
          <w:rFonts w:ascii="Calibri Light" w:hAnsi="Calibri Light" w:cs="Calibri Light"/>
          <w:sz w:val="24"/>
          <w:szCs w:val="24"/>
        </w:rPr>
        <w:t>.</w:t>
      </w:r>
    </w:p>
    <w:p w14:paraId="6185B188" w14:textId="77777777" w:rsidR="00AE08F7" w:rsidRPr="00240CE1" w:rsidRDefault="00AE08F7" w:rsidP="00240CE1">
      <w:pPr>
        <w:tabs>
          <w:tab w:val="left" w:pos="1260"/>
          <w:tab w:val="left" w:pos="6045"/>
        </w:tabs>
        <w:spacing w:after="0" w:line="360" w:lineRule="auto"/>
        <w:contextualSpacing/>
        <w:rPr>
          <w:rFonts w:ascii="Calibri Light" w:hAnsi="Calibri Light" w:cs="Calibri Light"/>
          <w:sz w:val="24"/>
          <w:szCs w:val="24"/>
        </w:rPr>
      </w:pPr>
    </w:p>
    <w:p w14:paraId="2E0BC19D" w14:textId="455C3FDC" w:rsidR="005444D8" w:rsidRPr="00240CE1" w:rsidRDefault="00BE4CC7" w:rsidP="00240CE1">
      <w:pPr>
        <w:tabs>
          <w:tab w:val="left" w:pos="1260"/>
          <w:tab w:val="left" w:pos="6045"/>
        </w:tabs>
        <w:spacing w:after="0" w:line="360" w:lineRule="auto"/>
        <w:rPr>
          <w:rFonts w:ascii="Calibri Light" w:hAnsi="Calibri Light" w:cs="Calibri Light"/>
          <w:bCs/>
          <w:sz w:val="24"/>
          <w:szCs w:val="24"/>
        </w:rPr>
      </w:pPr>
      <w:r w:rsidRPr="00240CE1">
        <w:rPr>
          <w:rFonts w:ascii="Calibri Light" w:hAnsi="Calibri Light" w:cs="Calibri Light"/>
          <w:bCs/>
          <w:sz w:val="24"/>
          <w:szCs w:val="24"/>
        </w:rPr>
        <w:t>Protokół</w:t>
      </w:r>
      <w:r w:rsidR="005444D8" w:rsidRPr="00240CE1">
        <w:rPr>
          <w:rFonts w:ascii="Calibri Light" w:hAnsi="Calibri Light" w:cs="Calibri Light"/>
          <w:bCs/>
          <w:sz w:val="24"/>
          <w:szCs w:val="24"/>
        </w:rPr>
        <w:t xml:space="preserve"> likwidacyjny Nr ........./.......... z dnia ………………….</w:t>
      </w:r>
      <w:r w:rsidRPr="00240CE1">
        <w:rPr>
          <w:rFonts w:ascii="Calibri Light" w:hAnsi="Calibri Light" w:cs="Calibri Light"/>
          <w:bCs/>
          <w:sz w:val="24"/>
          <w:szCs w:val="24"/>
        </w:rPr>
        <w:t xml:space="preserve"> </w:t>
      </w:r>
      <w:r w:rsidR="005444D8" w:rsidRPr="00240CE1">
        <w:rPr>
          <w:rFonts w:ascii="Calibri Light" w:hAnsi="Calibri Light" w:cs="Calibri Light"/>
          <w:bCs/>
          <w:sz w:val="24"/>
          <w:szCs w:val="24"/>
        </w:rPr>
        <w:t>w sprawie wyceny, przekazania lub kwalifikacji do kasacji środków trwałych, pozostałych środków trwałych, wyposażenia nie zaliczanego do pozostałych środków trwałych, wartości niematerialnych i prawnych *</w:t>
      </w:r>
      <w:r w:rsidR="005444D8" w:rsidRPr="00240CE1">
        <w:rPr>
          <w:rFonts w:ascii="Calibri Light" w:hAnsi="Calibri Light" w:cs="Calibri Light"/>
          <w:bCs/>
          <w:sz w:val="24"/>
          <w:szCs w:val="24"/>
          <w:vertAlign w:val="superscript"/>
        </w:rPr>
        <w:t>)</w:t>
      </w:r>
    </w:p>
    <w:p w14:paraId="140F78C8" w14:textId="77777777" w:rsidR="005444D8" w:rsidRPr="00240CE1" w:rsidRDefault="005444D8" w:rsidP="00240CE1">
      <w:pPr>
        <w:tabs>
          <w:tab w:val="left" w:pos="1260"/>
          <w:tab w:val="left" w:pos="6045"/>
        </w:tabs>
        <w:spacing w:after="0" w:line="360" w:lineRule="auto"/>
        <w:contextualSpacing/>
        <w:rPr>
          <w:rFonts w:ascii="Calibri Light" w:hAnsi="Calibri Light" w:cs="Calibri Light"/>
          <w:sz w:val="24"/>
          <w:szCs w:val="24"/>
        </w:rPr>
      </w:pPr>
      <w:r w:rsidRPr="00240CE1">
        <w:rPr>
          <w:rFonts w:ascii="Calibri Light" w:hAnsi="Calibri Light" w:cs="Calibri Light"/>
          <w:sz w:val="24"/>
          <w:szCs w:val="24"/>
        </w:rPr>
        <w:t>Komisja w składzie:</w:t>
      </w:r>
    </w:p>
    <w:p w14:paraId="20F6D9D1" w14:textId="77777777" w:rsidR="00BE4CC7"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Przewodniczący...........................................................................................</w:t>
      </w:r>
    </w:p>
    <w:p w14:paraId="70486D8F" w14:textId="77777777" w:rsidR="00BE4CC7"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Zastępca Przewodniczącego ......................................................................</w:t>
      </w:r>
    </w:p>
    <w:p w14:paraId="75938F1C" w14:textId="77777777" w:rsidR="00BE4CC7"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Członek ......................................................................................................</w:t>
      </w:r>
    </w:p>
    <w:p w14:paraId="149688B5" w14:textId="77777777" w:rsidR="00BE4CC7"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Członek ......................................................................................................</w:t>
      </w:r>
    </w:p>
    <w:p w14:paraId="193B1B5D" w14:textId="77777777" w:rsidR="00BE4CC7"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Członek ......................................................................................................</w:t>
      </w:r>
    </w:p>
    <w:p w14:paraId="1B96C5AB" w14:textId="4A82DBE7" w:rsidR="005444D8" w:rsidRPr="00240CE1" w:rsidRDefault="005444D8" w:rsidP="00240CE1">
      <w:pPr>
        <w:pStyle w:val="Akapitzlist"/>
        <w:numPr>
          <w:ilvl w:val="0"/>
          <w:numId w:val="11"/>
        </w:numPr>
        <w:tabs>
          <w:tab w:val="left" w:pos="1260"/>
          <w:tab w:val="left" w:pos="6045"/>
        </w:tabs>
        <w:spacing w:after="0" w:line="360" w:lineRule="auto"/>
        <w:rPr>
          <w:rFonts w:ascii="Calibri Light" w:hAnsi="Calibri Light" w:cs="Calibri Light"/>
          <w:sz w:val="24"/>
          <w:szCs w:val="24"/>
        </w:rPr>
      </w:pPr>
      <w:r w:rsidRPr="00240CE1">
        <w:rPr>
          <w:rFonts w:ascii="Calibri Light" w:hAnsi="Calibri Light" w:cs="Calibri Light"/>
          <w:sz w:val="24"/>
          <w:szCs w:val="24"/>
        </w:rPr>
        <w:t>Członek ......................................................................................................</w:t>
      </w:r>
    </w:p>
    <w:p w14:paraId="643F3BC9" w14:textId="211E7E7A" w:rsidR="00240CE1" w:rsidRDefault="005444D8" w:rsidP="00240CE1">
      <w:pPr>
        <w:tabs>
          <w:tab w:val="left" w:pos="3225"/>
        </w:tabs>
        <w:spacing w:after="0" w:line="360" w:lineRule="auto"/>
        <w:rPr>
          <w:rFonts w:ascii="Calibri Light" w:hAnsi="Calibri Light" w:cs="Calibri Light"/>
          <w:sz w:val="24"/>
          <w:szCs w:val="24"/>
        </w:rPr>
      </w:pPr>
      <w:r w:rsidRPr="00240CE1">
        <w:rPr>
          <w:rFonts w:ascii="Calibri Light" w:hAnsi="Calibri Light" w:cs="Calibri Light"/>
          <w:sz w:val="24"/>
          <w:szCs w:val="24"/>
        </w:rPr>
        <w:t>działając na podstawie Zarządzenia Nr 11/2018 Dyrektora Ośrodka Rehabilitacji Dzieci Niepełnosprawnych w Tomaszowie Mazowieckim z dnia 13 listopada 2018</w:t>
      </w:r>
      <w:r w:rsidR="00965C1A" w:rsidRPr="00240CE1">
        <w:rPr>
          <w:rFonts w:ascii="Calibri Light" w:hAnsi="Calibri Light" w:cs="Calibri Light"/>
          <w:sz w:val="24"/>
          <w:szCs w:val="24"/>
        </w:rPr>
        <w:t xml:space="preserve"> roku</w:t>
      </w:r>
      <w:r w:rsidRPr="00240CE1">
        <w:rPr>
          <w:rFonts w:ascii="Calibri Light" w:hAnsi="Calibri Light" w:cs="Calibri Light"/>
          <w:sz w:val="24"/>
          <w:szCs w:val="24"/>
        </w:rPr>
        <w:t xml:space="preserve"> w sprawie </w:t>
      </w:r>
      <w:r w:rsidRPr="00240CE1">
        <w:rPr>
          <w:rFonts w:ascii="Calibri Light" w:hAnsi="Calibri Light" w:cs="Calibri Light"/>
          <w:sz w:val="24"/>
          <w:szCs w:val="24"/>
          <w:lang w:eastAsia="pl-PL"/>
        </w:rPr>
        <w:t xml:space="preserve">wprowadzenia Regulaminu </w:t>
      </w:r>
      <w:r w:rsidRPr="00240CE1">
        <w:rPr>
          <w:rFonts w:ascii="Calibri Light" w:hAnsi="Calibri Light" w:cs="Calibri Light"/>
          <w:sz w:val="24"/>
          <w:szCs w:val="24"/>
        </w:rPr>
        <w:t>pracy Komisji oraz zasad przeprowadzania wyceny, likwidacji</w:t>
      </w:r>
      <w:r w:rsidR="00101770" w:rsidRPr="00240CE1">
        <w:rPr>
          <w:rFonts w:ascii="Calibri Light" w:hAnsi="Calibri Light" w:cs="Calibri Light"/>
          <w:sz w:val="24"/>
          <w:szCs w:val="24"/>
        </w:rPr>
        <w:t xml:space="preserve"> </w:t>
      </w:r>
      <w:r w:rsidRPr="00240CE1">
        <w:rPr>
          <w:rFonts w:ascii="Calibri Light" w:hAnsi="Calibri Light" w:cs="Calibri Light"/>
          <w:sz w:val="24"/>
          <w:szCs w:val="24"/>
        </w:rPr>
        <w:t>i</w:t>
      </w:r>
      <w:r w:rsidR="00AE08F7">
        <w:rPr>
          <w:rFonts w:ascii="Calibri Light" w:hAnsi="Calibri Light" w:cs="Calibri Light"/>
          <w:sz w:val="24"/>
          <w:szCs w:val="24"/>
        </w:rPr>
        <w:t> </w:t>
      </w:r>
      <w:r w:rsidRPr="00240CE1">
        <w:rPr>
          <w:rFonts w:ascii="Calibri Light" w:hAnsi="Calibri Light" w:cs="Calibri Light"/>
          <w:sz w:val="24"/>
          <w:szCs w:val="24"/>
        </w:rPr>
        <w:t>kasacji składników majątku w Ośrodku Rehabilitacji Dzieci Niepełnosprawnych w</w:t>
      </w:r>
      <w:r w:rsidR="00AE08F7">
        <w:rPr>
          <w:rFonts w:ascii="Calibri Light" w:hAnsi="Calibri Light" w:cs="Calibri Light"/>
          <w:sz w:val="24"/>
          <w:szCs w:val="24"/>
        </w:rPr>
        <w:t> </w:t>
      </w:r>
      <w:r w:rsidRPr="00240CE1">
        <w:rPr>
          <w:rFonts w:ascii="Calibri Light" w:hAnsi="Calibri Light" w:cs="Calibri Light"/>
          <w:sz w:val="24"/>
          <w:szCs w:val="24"/>
        </w:rPr>
        <w:t>Tomaszowie Mazowieckim i</w:t>
      </w:r>
      <w:r w:rsidR="007D7DFB">
        <w:rPr>
          <w:rFonts w:ascii="Calibri Light" w:hAnsi="Calibri Light" w:cs="Calibri Light"/>
          <w:sz w:val="24"/>
          <w:szCs w:val="24"/>
        </w:rPr>
        <w:t xml:space="preserve"> </w:t>
      </w:r>
      <w:r w:rsidRPr="00240CE1">
        <w:rPr>
          <w:rFonts w:ascii="Calibri Light" w:hAnsi="Calibri Light" w:cs="Calibri Light"/>
          <w:sz w:val="24"/>
          <w:szCs w:val="24"/>
        </w:rPr>
        <w:t>w oparciu o wniosek z dnia .................</w:t>
      </w:r>
      <w:r w:rsidR="00235D6C" w:rsidRPr="00240CE1">
        <w:rPr>
          <w:rFonts w:ascii="Calibri Light" w:hAnsi="Calibri Light" w:cs="Calibri Light"/>
          <w:sz w:val="24"/>
          <w:szCs w:val="24"/>
        </w:rPr>
        <w:t>..............sporządzony przez</w:t>
      </w:r>
      <w:r w:rsidR="00BE4CC7" w:rsidRPr="00240CE1">
        <w:rPr>
          <w:rFonts w:ascii="Calibri Light" w:hAnsi="Calibri Light" w:cs="Calibri Light"/>
          <w:sz w:val="24"/>
          <w:szCs w:val="24"/>
        </w:rPr>
        <w:t xml:space="preserve"> </w:t>
      </w:r>
      <w:r w:rsidRPr="00240CE1">
        <w:rPr>
          <w:rFonts w:ascii="Calibri Light" w:hAnsi="Calibri Light" w:cs="Calibri Light"/>
          <w:sz w:val="24"/>
          <w:szCs w:val="24"/>
        </w:rPr>
        <w:t>………...............</w:t>
      </w:r>
      <w:r w:rsidR="00101770" w:rsidRPr="00240CE1">
        <w:rPr>
          <w:rFonts w:ascii="Calibri Light" w:hAnsi="Calibri Light" w:cs="Calibri Light"/>
          <w:sz w:val="24"/>
          <w:szCs w:val="24"/>
        </w:rPr>
        <w:t>.........................................................................</w:t>
      </w:r>
      <w:r w:rsidR="00BE4CC7" w:rsidRPr="00240CE1">
        <w:rPr>
          <w:rFonts w:ascii="Calibri Light" w:hAnsi="Calibri Light" w:cs="Calibri Light"/>
          <w:sz w:val="24"/>
          <w:szCs w:val="24"/>
        </w:rPr>
        <w:t xml:space="preserve"> </w:t>
      </w:r>
      <w:r w:rsidRPr="00240CE1">
        <w:rPr>
          <w:rFonts w:ascii="Calibri Light" w:hAnsi="Calibri Light" w:cs="Calibri Light"/>
          <w:sz w:val="24"/>
          <w:szCs w:val="24"/>
        </w:rPr>
        <w:t>dokonała szczegółowych oględzin poszczególnych składników majątku wskazanych do likwidacji, zapoznała się z</w:t>
      </w:r>
      <w:r w:rsidR="003C3AE9">
        <w:rPr>
          <w:rFonts w:ascii="Calibri Light" w:hAnsi="Calibri Light" w:cs="Calibri Light"/>
          <w:sz w:val="24"/>
          <w:szCs w:val="24"/>
        </w:rPr>
        <w:t> </w:t>
      </w:r>
      <w:r w:rsidRPr="00240CE1">
        <w:rPr>
          <w:rFonts w:ascii="Calibri Light" w:hAnsi="Calibri Light" w:cs="Calibri Light"/>
          <w:sz w:val="24"/>
          <w:szCs w:val="24"/>
        </w:rPr>
        <w:t>przedstawionymi opiniami, ekspertyzami i postanowiła jak niżej</w:t>
      </w:r>
      <w:r w:rsidR="00BE4CC7" w:rsidRPr="00240CE1">
        <w:rPr>
          <w:rFonts w:ascii="Calibri Light" w:hAnsi="Calibri Light" w:cs="Calibri Light"/>
          <w:sz w:val="24"/>
          <w:szCs w:val="24"/>
        </w:rPr>
        <w:t xml:space="preserve"> – </w:t>
      </w:r>
    </w:p>
    <w:p w14:paraId="77F59A72" w14:textId="5C91E635" w:rsidR="005444D8" w:rsidRPr="00240CE1" w:rsidRDefault="00240CE1" w:rsidP="00240CE1">
      <w:pPr>
        <w:rPr>
          <w:rFonts w:ascii="Calibri Light" w:hAnsi="Calibri Light" w:cs="Calibri Light"/>
          <w:sz w:val="24"/>
          <w:szCs w:val="24"/>
        </w:rPr>
      </w:pPr>
      <w:r>
        <w:rPr>
          <w:rFonts w:ascii="Calibri Light" w:hAnsi="Calibri Light" w:cs="Calibri Light"/>
          <w:sz w:val="24"/>
          <w:szCs w:val="24"/>
        </w:rPr>
        <w:br w:type="page"/>
      </w:r>
    </w:p>
    <w:p w14:paraId="324BA5CA" w14:textId="77C017BA" w:rsidR="00BE4CC7" w:rsidRPr="00240CE1" w:rsidRDefault="00BE4CC7" w:rsidP="00240CE1">
      <w:pPr>
        <w:tabs>
          <w:tab w:val="left" w:pos="3225"/>
        </w:tabs>
        <w:spacing w:after="0" w:line="360" w:lineRule="auto"/>
        <w:rPr>
          <w:rFonts w:ascii="Calibri Light" w:hAnsi="Calibri Light" w:cs="Calibri Light"/>
          <w:sz w:val="24"/>
          <w:szCs w:val="24"/>
        </w:rPr>
      </w:pPr>
      <w:r w:rsidRPr="00240CE1">
        <w:rPr>
          <w:rFonts w:ascii="Calibri Light" w:hAnsi="Calibri Light" w:cs="Calibri Light"/>
          <w:sz w:val="24"/>
          <w:szCs w:val="24"/>
        </w:rPr>
        <w:lastRenderedPageBreak/>
        <w:t xml:space="preserve">Tabela: </w:t>
      </w:r>
      <w:r w:rsidR="00240CE1" w:rsidRPr="00240CE1">
        <w:rPr>
          <w:rFonts w:ascii="Calibri Light" w:hAnsi="Calibri Light" w:cs="Calibri Light"/>
          <w:sz w:val="24"/>
          <w:szCs w:val="24"/>
        </w:rPr>
        <w:t>Składniki majątku</w:t>
      </w:r>
    </w:p>
    <w:tbl>
      <w:tblPr>
        <w:tblStyle w:val="Tabela-Siatka"/>
        <w:tblW w:w="9747" w:type="dxa"/>
        <w:jc w:val="center"/>
        <w:tblLook w:val="04A0" w:firstRow="1" w:lastRow="0" w:firstColumn="1" w:lastColumn="0" w:noHBand="0" w:noVBand="1"/>
        <w:tblCaption w:val="Składniki majątku"/>
        <w:tblDescription w:val="Tabela zawiera miejsce na uzupełnienie poszczególnych składników majątku, numerów inwentarzowych oraz innych jego cechy, roku zakupu, ilości sztuk, wartość księgową brutto, procentowy stopień zużycia fizycznego, kwalifikację do kasacji, odsprzedaży lub nieodpłatnego przekazania oraz proponowaną cenę sprzedaży, formę kasacji, miejsce przekazania. "/>
      </w:tblPr>
      <w:tblGrid>
        <w:gridCol w:w="667"/>
        <w:gridCol w:w="1643"/>
        <w:gridCol w:w="904"/>
        <w:gridCol w:w="918"/>
        <w:gridCol w:w="1114"/>
        <w:gridCol w:w="1219"/>
        <w:gridCol w:w="1718"/>
        <w:gridCol w:w="1564"/>
      </w:tblGrid>
      <w:tr w:rsidR="005444D8" w:rsidRPr="00240CE1" w14:paraId="17936F76" w14:textId="77777777" w:rsidTr="00564623">
        <w:trPr>
          <w:jc w:val="center"/>
        </w:trPr>
        <w:tc>
          <w:tcPr>
            <w:tcW w:w="713" w:type="dxa"/>
          </w:tcPr>
          <w:p w14:paraId="68E569CE"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Lp.</w:t>
            </w:r>
          </w:p>
        </w:tc>
        <w:tc>
          <w:tcPr>
            <w:tcW w:w="1663" w:type="dxa"/>
          </w:tcPr>
          <w:p w14:paraId="4418F13B" w14:textId="7FC2AE5D"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Składnik majątku nr inwentarzowy oraz inne jego cechy</w:t>
            </w:r>
          </w:p>
        </w:tc>
        <w:tc>
          <w:tcPr>
            <w:tcW w:w="861" w:type="dxa"/>
          </w:tcPr>
          <w:p w14:paraId="0BEB45C5"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Rok zakupu</w:t>
            </w:r>
          </w:p>
        </w:tc>
        <w:tc>
          <w:tcPr>
            <w:tcW w:w="975" w:type="dxa"/>
          </w:tcPr>
          <w:p w14:paraId="5BE0482B"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 xml:space="preserve">Ilość </w:t>
            </w:r>
          </w:p>
          <w:p w14:paraId="463D7CE7" w14:textId="47AD14E8"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szt</w:t>
            </w:r>
            <w:r w:rsidR="003C3AE9">
              <w:rPr>
                <w:rFonts w:ascii="Calibri Light" w:hAnsi="Calibri Light" w:cs="Calibri Light"/>
                <w:sz w:val="24"/>
                <w:szCs w:val="24"/>
              </w:rPr>
              <w:t>uk</w:t>
            </w:r>
          </w:p>
        </w:tc>
        <w:tc>
          <w:tcPr>
            <w:tcW w:w="1116" w:type="dxa"/>
          </w:tcPr>
          <w:p w14:paraId="3FED773F"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Wartość księgowa brutto</w:t>
            </w:r>
          </w:p>
        </w:tc>
        <w:tc>
          <w:tcPr>
            <w:tcW w:w="1181" w:type="dxa"/>
          </w:tcPr>
          <w:p w14:paraId="140470C0"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 xml:space="preserve">Stopień % zużycia fizycznego </w:t>
            </w:r>
          </w:p>
        </w:tc>
        <w:tc>
          <w:tcPr>
            <w:tcW w:w="1812" w:type="dxa"/>
          </w:tcPr>
          <w:p w14:paraId="09662675"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Kwalifikacja do kasacji, odsprzedaż lub nieodpłatne przekazanie</w:t>
            </w:r>
          </w:p>
        </w:tc>
        <w:tc>
          <w:tcPr>
            <w:tcW w:w="1426" w:type="dxa"/>
          </w:tcPr>
          <w:p w14:paraId="2EDE0C87" w14:textId="77777777" w:rsidR="005444D8" w:rsidRPr="00240CE1" w:rsidRDefault="005444D8" w:rsidP="003C3AE9">
            <w:pPr>
              <w:tabs>
                <w:tab w:val="left" w:pos="1260"/>
                <w:tab w:val="left" w:pos="6045"/>
              </w:tabs>
              <w:rPr>
                <w:rFonts w:ascii="Calibri Light" w:hAnsi="Calibri Light" w:cs="Calibri Light"/>
                <w:sz w:val="24"/>
                <w:szCs w:val="24"/>
              </w:rPr>
            </w:pPr>
            <w:r w:rsidRPr="00240CE1">
              <w:rPr>
                <w:rFonts w:ascii="Calibri Light" w:hAnsi="Calibri Light" w:cs="Calibri Light"/>
                <w:sz w:val="24"/>
                <w:szCs w:val="24"/>
              </w:rPr>
              <w:t>Proponowana cena sprzedaży, forma kasacji, miejsce przekazania</w:t>
            </w:r>
          </w:p>
        </w:tc>
      </w:tr>
      <w:tr w:rsidR="005444D8" w:rsidRPr="00240CE1" w14:paraId="27FF810B" w14:textId="77777777" w:rsidTr="00564623">
        <w:trPr>
          <w:jc w:val="center"/>
        </w:trPr>
        <w:tc>
          <w:tcPr>
            <w:tcW w:w="713" w:type="dxa"/>
          </w:tcPr>
          <w:p w14:paraId="33C67703" w14:textId="77777777" w:rsidR="005444D8" w:rsidRPr="00240CE1" w:rsidRDefault="005444D8" w:rsidP="003C3AE9">
            <w:pPr>
              <w:tabs>
                <w:tab w:val="left" w:pos="1260"/>
                <w:tab w:val="left" w:pos="6045"/>
              </w:tabs>
              <w:rPr>
                <w:rFonts w:ascii="Calibri Light" w:hAnsi="Calibri Light" w:cs="Calibri Light"/>
                <w:sz w:val="24"/>
                <w:szCs w:val="24"/>
              </w:rPr>
            </w:pPr>
          </w:p>
        </w:tc>
        <w:tc>
          <w:tcPr>
            <w:tcW w:w="1663" w:type="dxa"/>
          </w:tcPr>
          <w:p w14:paraId="5FD06B74" w14:textId="77777777" w:rsidR="005444D8" w:rsidRPr="00240CE1" w:rsidRDefault="005444D8" w:rsidP="003C3AE9">
            <w:pPr>
              <w:tabs>
                <w:tab w:val="left" w:pos="1260"/>
                <w:tab w:val="left" w:pos="6045"/>
              </w:tabs>
              <w:rPr>
                <w:rFonts w:ascii="Calibri Light" w:hAnsi="Calibri Light" w:cs="Calibri Light"/>
                <w:sz w:val="24"/>
                <w:szCs w:val="24"/>
              </w:rPr>
            </w:pPr>
          </w:p>
        </w:tc>
        <w:tc>
          <w:tcPr>
            <w:tcW w:w="861" w:type="dxa"/>
          </w:tcPr>
          <w:p w14:paraId="59B73846" w14:textId="77777777" w:rsidR="005444D8" w:rsidRPr="00240CE1" w:rsidRDefault="005444D8" w:rsidP="003C3AE9">
            <w:pPr>
              <w:tabs>
                <w:tab w:val="left" w:pos="1260"/>
                <w:tab w:val="left" w:pos="6045"/>
              </w:tabs>
              <w:rPr>
                <w:rFonts w:ascii="Calibri Light" w:hAnsi="Calibri Light" w:cs="Calibri Light"/>
                <w:sz w:val="24"/>
                <w:szCs w:val="24"/>
              </w:rPr>
            </w:pPr>
          </w:p>
        </w:tc>
        <w:tc>
          <w:tcPr>
            <w:tcW w:w="975" w:type="dxa"/>
          </w:tcPr>
          <w:p w14:paraId="64F6CE49" w14:textId="77777777" w:rsidR="005444D8" w:rsidRPr="00240CE1" w:rsidRDefault="005444D8" w:rsidP="003C3AE9">
            <w:pPr>
              <w:tabs>
                <w:tab w:val="left" w:pos="1260"/>
                <w:tab w:val="left" w:pos="6045"/>
              </w:tabs>
              <w:rPr>
                <w:rFonts w:ascii="Calibri Light" w:hAnsi="Calibri Light" w:cs="Calibri Light"/>
                <w:sz w:val="24"/>
                <w:szCs w:val="24"/>
              </w:rPr>
            </w:pPr>
          </w:p>
        </w:tc>
        <w:tc>
          <w:tcPr>
            <w:tcW w:w="1116" w:type="dxa"/>
          </w:tcPr>
          <w:p w14:paraId="6B54C632" w14:textId="77777777" w:rsidR="005444D8" w:rsidRPr="00240CE1" w:rsidRDefault="005444D8" w:rsidP="003C3AE9">
            <w:pPr>
              <w:tabs>
                <w:tab w:val="left" w:pos="1260"/>
                <w:tab w:val="left" w:pos="6045"/>
              </w:tabs>
              <w:rPr>
                <w:rFonts w:ascii="Calibri Light" w:hAnsi="Calibri Light" w:cs="Calibri Light"/>
                <w:sz w:val="24"/>
                <w:szCs w:val="24"/>
              </w:rPr>
            </w:pPr>
          </w:p>
        </w:tc>
        <w:tc>
          <w:tcPr>
            <w:tcW w:w="1181" w:type="dxa"/>
          </w:tcPr>
          <w:p w14:paraId="2E4459C9" w14:textId="77777777" w:rsidR="005444D8" w:rsidRPr="00240CE1" w:rsidRDefault="005444D8" w:rsidP="003C3AE9">
            <w:pPr>
              <w:tabs>
                <w:tab w:val="left" w:pos="1260"/>
                <w:tab w:val="left" w:pos="6045"/>
              </w:tabs>
              <w:rPr>
                <w:rFonts w:ascii="Calibri Light" w:hAnsi="Calibri Light" w:cs="Calibri Light"/>
                <w:sz w:val="24"/>
                <w:szCs w:val="24"/>
              </w:rPr>
            </w:pPr>
          </w:p>
        </w:tc>
        <w:tc>
          <w:tcPr>
            <w:tcW w:w="1812" w:type="dxa"/>
          </w:tcPr>
          <w:p w14:paraId="0F3543F9" w14:textId="77777777" w:rsidR="005444D8" w:rsidRPr="00240CE1" w:rsidRDefault="005444D8" w:rsidP="003C3AE9">
            <w:pPr>
              <w:tabs>
                <w:tab w:val="left" w:pos="1260"/>
                <w:tab w:val="left" w:pos="6045"/>
              </w:tabs>
              <w:rPr>
                <w:rFonts w:ascii="Calibri Light" w:hAnsi="Calibri Light" w:cs="Calibri Light"/>
                <w:sz w:val="24"/>
                <w:szCs w:val="24"/>
              </w:rPr>
            </w:pPr>
          </w:p>
        </w:tc>
        <w:tc>
          <w:tcPr>
            <w:tcW w:w="1426" w:type="dxa"/>
          </w:tcPr>
          <w:p w14:paraId="097D53AB" w14:textId="77777777" w:rsidR="005444D8" w:rsidRPr="00240CE1" w:rsidRDefault="005444D8" w:rsidP="003C3AE9">
            <w:pPr>
              <w:tabs>
                <w:tab w:val="left" w:pos="1260"/>
                <w:tab w:val="left" w:pos="6045"/>
              </w:tabs>
              <w:rPr>
                <w:rFonts w:ascii="Calibri Light" w:hAnsi="Calibri Light" w:cs="Calibri Light"/>
                <w:sz w:val="24"/>
                <w:szCs w:val="24"/>
              </w:rPr>
            </w:pPr>
          </w:p>
        </w:tc>
      </w:tr>
    </w:tbl>
    <w:p w14:paraId="5BBD5699" w14:textId="2BCA952A" w:rsidR="005444D8" w:rsidRPr="00240CE1" w:rsidRDefault="005444D8" w:rsidP="002A1C7A">
      <w:pPr>
        <w:tabs>
          <w:tab w:val="left" w:pos="1260"/>
          <w:tab w:val="left" w:pos="6045"/>
        </w:tabs>
        <w:spacing w:after="0" w:line="360" w:lineRule="auto"/>
        <w:jc w:val="both"/>
        <w:rPr>
          <w:rFonts w:ascii="Calibri Light" w:hAnsi="Calibri Light" w:cs="Calibri Light"/>
          <w:sz w:val="24"/>
          <w:szCs w:val="24"/>
        </w:rPr>
      </w:pPr>
      <w:r w:rsidRPr="00240CE1">
        <w:rPr>
          <w:rFonts w:ascii="Calibri Light" w:hAnsi="Calibri Light" w:cs="Calibri Light"/>
          <w:sz w:val="24"/>
          <w:szCs w:val="24"/>
        </w:rPr>
        <w:t>Wnioski Komisji:</w:t>
      </w:r>
    </w:p>
    <w:p w14:paraId="1078D11E" w14:textId="3E462598" w:rsidR="00174E54" w:rsidRPr="00240CE1" w:rsidRDefault="005444D8" w:rsidP="002A1C7A">
      <w:pPr>
        <w:tabs>
          <w:tab w:val="left" w:pos="1260"/>
          <w:tab w:val="left" w:pos="6045"/>
        </w:tabs>
        <w:spacing w:after="0" w:line="360" w:lineRule="auto"/>
        <w:jc w:val="both"/>
        <w:rPr>
          <w:rFonts w:ascii="Calibri Light" w:hAnsi="Calibri Light" w:cs="Calibri Light"/>
          <w:sz w:val="24"/>
          <w:szCs w:val="24"/>
        </w:rPr>
      </w:pPr>
      <w:r w:rsidRPr="00240CE1">
        <w:rPr>
          <w:rFonts w:ascii="Calibri Light" w:hAnsi="Calibri Light" w:cs="Calibri Light"/>
          <w:sz w:val="24"/>
          <w:szCs w:val="24"/>
        </w:rPr>
        <w:t>..........................................................................................................................................................</w:t>
      </w:r>
    </w:p>
    <w:p w14:paraId="08A9CDE1" w14:textId="2F4519E1" w:rsidR="00A0230B" w:rsidRPr="00240CE1" w:rsidRDefault="00A0230B" w:rsidP="002A1C7A">
      <w:pPr>
        <w:tabs>
          <w:tab w:val="left" w:pos="1260"/>
          <w:tab w:val="left" w:pos="6045"/>
        </w:tabs>
        <w:spacing w:after="0" w:line="360" w:lineRule="auto"/>
        <w:jc w:val="both"/>
        <w:rPr>
          <w:rFonts w:ascii="Calibri Light" w:hAnsi="Calibri Light" w:cs="Calibri Light"/>
          <w:sz w:val="24"/>
          <w:szCs w:val="24"/>
        </w:rPr>
      </w:pPr>
      <w:r w:rsidRPr="00240CE1">
        <w:rPr>
          <w:rFonts w:ascii="Calibri Light" w:hAnsi="Calibri Light" w:cs="Calibri Light"/>
          <w:sz w:val="24"/>
          <w:szCs w:val="24"/>
        </w:rPr>
        <w:t>*niepotrzebne skreślić</w:t>
      </w:r>
    </w:p>
    <w:sectPr w:rsidR="00A0230B" w:rsidRPr="00240CE1" w:rsidSect="008D7758">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24A64"/>
    <w:multiLevelType w:val="hybridMultilevel"/>
    <w:tmpl w:val="AFD87EC6"/>
    <w:lvl w:ilvl="0" w:tplc="04150011">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1DFA2922"/>
    <w:multiLevelType w:val="hybridMultilevel"/>
    <w:tmpl w:val="5FE2E8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CA76E3"/>
    <w:multiLevelType w:val="hybridMultilevel"/>
    <w:tmpl w:val="A51830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B4D67B9"/>
    <w:multiLevelType w:val="hybridMultilevel"/>
    <w:tmpl w:val="E4F41F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5C17B2"/>
    <w:multiLevelType w:val="hybridMultilevel"/>
    <w:tmpl w:val="29F05E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FBF7CD5"/>
    <w:multiLevelType w:val="hybridMultilevel"/>
    <w:tmpl w:val="D2BCF5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9B0F1A"/>
    <w:multiLevelType w:val="hybridMultilevel"/>
    <w:tmpl w:val="354E51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167EC1"/>
    <w:multiLevelType w:val="hybridMultilevel"/>
    <w:tmpl w:val="29A8807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568D1B7D"/>
    <w:multiLevelType w:val="hybridMultilevel"/>
    <w:tmpl w:val="6352DA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BD71797"/>
    <w:multiLevelType w:val="hybridMultilevel"/>
    <w:tmpl w:val="587CED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D407568"/>
    <w:multiLevelType w:val="hybridMultilevel"/>
    <w:tmpl w:val="FA2E5960"/>
    <w:lvl w:ilvl="0" w:tplc="23B2BE1C">
      <w:start w:val="1"/>
      <w:numFmt w:val="decimal"/>
      <w:lvlText w:val="%1)"/>
      <w:lvlJc w:val="left"/>
      <w:pPr>
        <w:ind w:left="720" w:hanging="360"/>
      </w:pPr>
      <w:rPr>
        <w:rFonts w:asciiTheme="minorHAnsi" w:eastAsiaTheme="minorEastAsia" w:hAnsiTheme="minorHAnsi" w:cstheme="minorHAnsi" w:hint="default"/>
        <w:i/>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0717594">
    <w:abstractNumId w:val="7"/>
  </w:num>
  <w:num w:numId="2" w16cid:durableId="1258249987">
    <w:abstractNumId w:val="9"/>
  </w:num>
  <w:num w:numId="3" w16cid:durableId="523709598">
    <w:abstractNumId w:val="6"/>
  </w:num>
  <w:num w:numId="4" w16cid:durableId="1413429977">
    <w:abstractNumId w:val="0"/>
  </w:num>
  <w:num w:numId="5" w16cid:durableId="2025937247">
    <w:abstractNumId w:val="2"/>
  </w:num>
  <w:num w:numId="6" w16cid:durableId="430708126">
    <w:abstractNumId w:val="3"/>
  </w:num>
  <w:num w:numId="7" w16cid:durableId="2010324472">
    <w:abstractNumId w:val="1"/>
  </w:num>
  <w:num w:numId="8" w16cid:durableId="232739910">
    <w:abstractNumId w:val="10"/>
  </w:num>
  <w:num w:numId="9" w16cid:durableId="560143314">
    <w:abstractNumId w:val="4"/>
  </w:num>
  <w:num w:numId="10" w16cid:durableId="148643375">
    <w:abstractNumId w:val="5"/>
  </w:num>
  <w:num w:numId="11" w16cid:durableId="5169673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A58"/>
    <w:rsid w:val="0000349F"/>
    <w:rsid w:val="00017C6A"/>
    <w:rsid w:val="000307DB"/>
    <w:rsid w:val="0003161F"/>
    <w:rsid w:val="000464FB"/>
    <w:rsid w:val="00051BF4"/>
    <w:rsid w:val="00075CD3"/>
    <w:rsid w:val="00076046"/>
    <w:rsid w:val="00095167"/>
    <w:rsid w:val="00096739"/>
    <w:rsid w:val="000B709D"/>
    <w:rsid w:val="000E0358"/>
    <w:rsid w:val="000E0AE8"/>
    <w:rsid w:val="000F3893"/>
    <w:rsid w:val="000F4E8A"/>
    <w:rsid w:val="00101770"/>
    <w:rsid w:val="0011377A"/>
    <w:rsid w:val="001247EE"/>
    <w:rsid w:val="001417EC"/>
    <w:rsid w:val="001514B3"/>
    <w:rsid w:val="00166EC8"/>
    <w:rsid w:val="00171C46"/>
    <w:rsid w:val="00174E54"/>
    <w:rsid w:val="00176475"/>
    <w:rsid w:val="001A00E7"/>
    <w:rsid w:val="001B2B95"/>
    <w:rsid w:val="001C34F9"/>
    <w:rsid w:val="001C5739"/>
    <w:rsid w:val="001D4A21"/>
    <w:rsid w:val="001F62E7"/>
    <w:rsid w:val="00201BE4"/>
    <w:rsid w:val="00235D6C"/>
    <w:rsid w:val="00236B38"/>
    <w:rsid w:val="00240CE1"/>
    <w:rsid w:val="00270BD0"/>
    <w:rsid w:val="00286156"/>
    <w:rsid w:val="002A1C7A"/>
    <w:rsid w:val="002A30D9"/>
    <w:rsid w:val="002B0F42"/>
    <w:rsid w:val="002B5782"/>
    <w:rsid w:val="002C656E"/>
    <w:rsid w:val="002E588D"/>
    <w:rsid w:val="003208D7"/>
    <w:rsid w:val="0032745C"/>
    <w:rsid w:val="00327B40"/>
    <w:rsid w:val="003511BF"/>
    <w:rsid w:val="00365541"/>
    <w:rsid w:val="0038631F"/>
    <w:rsid w:val="00392755"/>
    <w:rsid w:val="0039676C"/>
    <w:rsid w:val="003A0666"/>
    <w:rsid w:val="003A2A7D"/>
    <w:rsid w:val="003C3AE9"/>
    <w:rsid w:val="003C3D86"/>
    <w:rsid w:val="004038DD"/>
    <w:rsid w:val="00406510"/>
    <w:rsid w:val="00413F2D"/>
    <w:rsid w:val="004228D9"/>
    <w:rsid w:val="0043614C"/>
    <w:rsid w:val="004447A5"/>
    <w:rsid w:val="00446183"/>
    <w:rsid w:val="0047241A"/>
    <w:rsid w:val="00476541"/>
    <w:rsid w:val="00484297"/>
    <w:rsid w:val="0049022E"/>
    <w:rsid w:val="004A7010"/>
    <w:rsid w:val="004B13C7"/>
    <w:rsid w:val="004B4ED1"/>
    <w:rsid w:val="004C0756"/>
    <w:rsid w:val="004D3CD4"/>
    <w:rsid w:val="004E666D"/>
    <w:rsid w:val="004F1959"/>
    <w:rsid w:val="00510509"/>
    <w:rsid w:val="00515EE4"/>
    <w:rsid w:val="00543C4F"/>
    <w:rsid w:val="005444D8"/>
    <w:rsid w:val="00556868"/>
    <w:rsid w:val="00561236"/>
    <w:rsid w:val="00566D36"/>
    <w:rsid w:val="005A369A"/>
    <w:rsid w:val="005C4B54"/>
    <w:rsid w:val="005E2D5E"/>
    <w:rsid w:val="005F2142"/>
    <w:rsid w:val="005F3A58"/>
    <w:rsid w:val="005F3CBD"/>
    <w:rsid w:val="005F5C68"/>
    <w:rsid w:val="00605EB0"/>
    <w:rsid w:val="00607BE5"/>
    <w:rsid w:val="00620DDA"/>
    <w:rsid w:val="0063306B"/>
    <w:rsid w:val="00634893"/>
    <w:rsid w:val="00637913"/>
    <w:rsid w:val="0064540E"/>
    <w:rsid w:val="00684C48"/>
    <w:rsid w:val="00697E49"/>
    <w:rsid w:val="006A4E6E"/>
    <w:rsid w:val="00706745"/>
    <w:rsid w:val="00721E2E"/>
    <w:rsid w:val="00721EC9"/>
    <w:rsid w:val="00723E65"/>
    <w:rsid w:val="007312D9"/>
    <w:rsid w:val="00743B5E"/>
    <w:rsid w:val="0075722F"/>
    <w:rsid w:val="007603F8"/>
    <w:rsid w:val="00760C04"/>
    <w:rsid w:val="00775894"/>
    <w:rsid w:val="00775EE2"/>
    <w:rsid w:val="00786271"/>
    <w:rsid w:val="007B7764"/>
    <w:rsid w:val="007D7DFB"/>
    <w:rsid w:val="007F545A"/>
    <w:rsid w:val="008050B9"/>
    <w:rsid w:val="0081229A"/>
    <w:rsid w:val="00846670"/>
    <w:rsid w:val="00873124"/>
    <w:rsid w:val="00892E63"/>
    <w:rsid w:val="008B04D9"/>
    <w:rsid w:val="008D7758"/>
    <w:rsid w:val="00905684"/>
    <w:rsid w:val="00941CF4"/>
    <w:rsid w:val="009470CC"/>
    <w:rsid w:val="00962E63"/>
    <w:rsid w:val="00965C1A"/>
    <w:rsid w:val="00974975"/>
    <w:rsid w:val="009A0172"/>
    <w:rsid w:val="009A123E"/>
    <w:rsid w:val="009B5BF0"/>
    <w:rsid w:val="009C58FE"/>
    <w:rsid w:val="009E45DD"/>
    <w:rsid w:val="009E46E2"/>
    <w:rsid w:val="009E5492"/>
    <w:rsid w:val="00A0230B"/>
    <w:rsid w:val="00A12266"/>
    <w:rsid w:val="00A323A2"/>
    <w:rsid w:val="00A34C5A"/>
    <w:rsid w:val="00A37CDA"/>
    <w:rsid w:val="00A44F2C"/>
    <w:rsid w:val="00A50AB1"/>
    <w:rsid w:val="00A8099A"/>
    <w:rsid w:val="00A80C12"/>
    <w:rsid w:val="00A836B5"/>
    <w:rsid w:val="00A83F18"/>
    <w:rsid w:val="00A90654"/>
    <w:rsid w:val="00AB101B"/>
    <w:rsid w:val="00AC6B39"/>
    <w:rsid w:val="00AD327D"/>
    <w:rsid w:val="00AD4824"/>
    <w:rsid w:val="00AD6403"/>
    <w:rsid w:val="00AE08F7"/>
    <w:rsid w:val="00AE1231"/>
    <w:rsid w:val="00AE1E2C"/>
    <w:rsid w:val="00B04FF2"/>
    <w:rsid w:val="00B23659"/>
    <w:rsid w:val="00B23FB1"/>
    <w:rsid w:val="00B25599"/>
    <w:rsid w:val="00B2670A"/>
    <w:rsid w:val="00B34B31"/>
    <w:rsid w:val="00B62F3A"/>
    <w:rsid w:val="00B90F40"/>
    <w:rsid w:val="00B90FD4"/>
    <w:rsid w:val="00BA350F"/>
    <w:rsid w:val="00BE4CC7"/>
    <w:rsid w:val="00BF078D"/>
    <w:rsid w:val="00BF48EF"/>
    <w:rsid w:val="00BF53C3"/>
    <w:rsid w:val="00BF662B"/>
    <w:rsid w:val="00C06015"/>
    <w:rsid w:val="00C125D4"/>
    <w:rsid w:val="00C13B8A"/>
    <w:rsid w:val="00C175BA"/>
    <w:rsid w:val="00C2437B"/>
    <w:rsid w:val="00C3066F"/>
    <w:rsid w:val="00C510FE"/>
    <w:rsid w:val="00C8073A"/>
    <w:rsid w:val="00C83918"/>
    <w:rsid w:val="00C879AA"/>
    <w:rsid w:val="00CA3E72"/>
    <w:rsid w:val="00CB69A7"/>
    <w:rsid w:val="00CC1C37"/>
    <w:rsid w:val="00CC57CF"/>
    <w:rsid w:val="00CD1101"/>
    <w:rsid w:val="00CE2B94"/>
    <w:rsid w:val="00CF1772"/>
    <w:rsid w:val="00D07BF2"/>
    <w:rsid w:val="00D24B84"/>
    <w:rsid w:val="00D45DD4"/>
    <w:rsid w:val="00D52346"/>
    <w:rsid w:val="00DB4CC9"/>
    <w:rsid w:val="00DC0400"/>
    <w:rsid w:val="00DC3822"/>
    <w:rsid w:val="00DD00A1"/>
    <w:rsid w:val="00DE665D"/>
    <w:rsid w:val="00E04DF8"/>
    <w:rsid w:val="00E1399E"/>
    <w:rsid w:val="00E1459B"/>
    <w:rsid w:val="00E21182"/>
    <w:rsid w:val="00E2422E"/>
    <w:rsid w:val="00E3726D"/>
    <w:rsid w:val="00E4433A"/>
    <w:rsid w:val="00E5411C"/>
    <w:rsid w:val="00E55EEC"/>
    <w:rsid w:val="00E57287"/>
    <w:rsid w:val="00E7593A"/>
    <w:rsid w:val="00E80C8A"/>
    <w:rsid w:val="00E963D7"/>
    <w:rsid w:val="00EA1269"/>
    <w:rsid w:val="00EA1C17"/>
    <w:rsid w:val="00EA4F66"/>
    <w:rsid w:val="00EB0A46"/>
    <w:rsid w:val="00EB47FE"/>
    <w:rsid w:val="00EC0219"/>
    <w:rsid w:val="00EE2635"/>
    <w:rsid w:val="00EF14C6"/>
    <w:rsid w:val="00F028E0"/>
    <w:rsid w:val="00F04CCE"/>
    <w:rsid w:val="00F143B9"/>
    <w:rsid w:val="00F245F9"/>
    <w:rsid w:val="00F32522"/>
    <w:rsid w:val="00F667CE"/>
    <w:rsid w:val="00F70007"/>
    <w:rsid w:val="00FA0DA6"/>
    <w:rsid w:val="00FA3F8B"/>
    <w:rsid w:val="00FE3273"/>
    <w:rsid w:val="00FF2B04"/>
    <w:rsid w:val="00FF63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DC99E"/>
  <w15:docId w15:val="{3DF9C373-25E3-4F14-8CF5-0211CD49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D77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9"/>
    <w:qFormat/>
    <w:rsid w:val="005F3A58"/>
    <w:pPr>
      <w:widowControl w:val="0"/>
      <w:numPr>
        <w:ilvl w:val="1"/>
      </w:numPr>
      <w:autoSpaceDE w:val="0"/>
      <w:autoSpaceDN w:val="0"/>
      <w:adjustRightInd w:val="0"/>
      <w:spacing w:after="0" w:line="240" w:lineRule="auto"/>
      <w:outlineLvl w:val="1"/>
    </w:pPr>
    <w:rPr>
      <w:rFonts w:ascii="Times New Roman" w:eastAsiaTheme="minorEastAsia" w:hAnsi="Times New Roman" w:cs="Times New Roman"/>
      <w:sz w:val="27"/>
      <w:szCs w:val="27"/>
      <w:lang w:eastAsia="pl-PL"/>
    </w:rPr>
  </w:style>
  <w:style w:type="paragraph" w:styleId="Nagwek3">
    <w:name w:val="heading 3"/>
    <w:basedOn w:val="Normalny"/>
    <w:next w:val="Normalny"/>
    <w:link w:val="Nagwek3Znak"/>
    <w:uiPriority w:val="9"/>
    <w:unhideWhenUsed/>
    <w:qFormat/>
    <w:rsid w:val="008D77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9"/>
    <w:qFormat/>
    <w:rsid w:val="005F3A58"/>
    <w:pPr>
      <w:widowControl w:val="0"/>
      <w:numPr>
        <w:ilvl w:val="3"/>
      </w:numPr>
      <w:autoSpaceDE w:val="0"/>
      <w:autoSpaceDN w:val="0"/>
      <w:adjustRightInd w:val="0"/>
      <w:spacing w:before="67" w:after="0" w:line="240" w:lineRule="auto"/>
      <w:ind w:left="512"/>
      <w:outlineLvl w:val="3"/>
    </w:pPr>
    <w:rPr>
      <w:rFonts w:ascii="Times New Roman" w:eastAsiaTheme="minorEastAsia" w:hAnsi="Times New Roman" w:cs="Times New Roman"/>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5F3A58"/>
    <w:rPr>
      <w:rFonts w:ascii="Times New Roman" w:eastAsiaTheme="minorEastAsia" w:hAnsi="Times New Roman" w:cs="Times New Roman"/>
      <w:sz w:val="27"/>
      <w:szCs w:val="27"/>
      <w:lang w:eastAsia="pl-PL"/>
    </w:rPr>
  </w:style>
  <w:style w:type="character" w:customStyle="1" w:styleId="Nagwek4Znak">
    <w:name w:val="Nagłówek 4 Znak"/>
    <w:basedOn w:val="Domylnaczcionkaakapitu"/>
    <w:link w:val="Nagwek4"/>
    <w:uiPriority w:val="99"/>
    <w:rsid w:val="005F3A58"/>
    <w:rPr>
      <w:rFonts w:ascii="Times New Roman" w:eastAsiaTheme="minorEastAsia" w:hAnsi="Times New Roman" w:cs="Times New Roman"/>
      <w:sz w:val="26"/>
      <w:szCs w:val="26"/>
      <w:lang w:eastAsia="pl-PL"/>
    </w:rPr>
  </w:style>
  <w:style w:type="paragraph" w:customStyle="1" w:styleId="Tretekstu">
    <w:name w:val="Tre懈 tekstu"/>
    <w:basedOn w:val="Normalny"/>
    <w:uiPriority w:val="99"/>
    <w:rsid w:val="005F3A58"/>
    <w:pPr>
      <w:widowControl w:val="0"/>
      <w:autoSpaceDE w:val="0"/>
      <w:autoSpaceDN w:val="0"/>
      <w:adjustRightInd w:val="0"/>
      <w:spacing w:after="0" w:line="240" w:lineRule="auto"/>
    </w:pPr>
    <w:rPr>
      <w:rFonts w:ascii="Times New Roman" w:eastAsiaTheme="minorEastAsia" w:hAnsi="Times New Roman" w:cs="Times New Roman"/>
      <w:lang w:eastAsia="pl-PL"/>
    </w:rPr>
  </w:style>
  <w:style w:type="character" w:styleId="Tekstzastpczy">
    <w:name w:val="Placeholder Text"/>
    <w:basedOn w:val="Domylnaczcionkaakapitu"/>
    <w:uiPriority w:val="99"/>
    <w:semiHidden/>
    <w:rsid w:val="00286156"/>
    <w:rPr>
      <w:color w:val="808080"/>
    </w:rPr>
  </w:style>
  <w:style w:type="paragraph" w:styleId="Akapitzlist">
    <w:name w:val="List Paragraph"/>
    <w:basedOn w:val="Normalny"/>
    <w:uiPriority w:val="34"/>
    <w:qFormat/>
    <w:rsid w:val="00A34C5A"/>
    <w:pPr>
      <w:ind w:left="720"/>
      <w:contextualSpacing/>
    </w:pPr>
  </w:style>
  <w:style w:type="table" w:styleId="Tabelasiatki4akcent3">
    <w:name w:val="Grid Table 4 Accent 3"/>
    <w:basedOn w:val="Standardowy"/>
    <w:uiPriority w:val="49"/>
    <w:rsid w:val="00566D3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lb">
    <w:name w:val="a_lb"/>
    <w:basedOn w:val="Domylnaczcionkaakapitu"/>
    <w:rsid w:val="004E666D"/>
  </w:style>
  <w:style w:type="paragraph" w:styleId="Tekstdymka">
    <w:name w:val="Balloon Text"/>
    <w:basedOn w:val="Normalny"/>
    <w:link w:val="TekstdymkaZnak"/>
    <w:uiPriority w:val="99"/>
    <w:semiHidden/>
    <w:unhideWhenUsed/>
    <w:rsid w:val="001D4A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4A21"/>
    <w:rPr>
      <w:rFonts w:ascii="Segoe UI" w:hAnsi="Segoe UI" w:cs="Segoe UI"/>
      <w:sz w:val="18"/>
      <w:szCs w:val="18"/>
    </w:rPr>
  </w:style>
  <w:style w:type="paragraph" w:customStyle="1" w:styleId="Default">
    <w:name w:val="Default"/>
    <w:rsid w:val="00EF14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g-binding">
    <w:name w:val="ng-binding"/>
    <w:basedOn w:val="Domylnaczcionkaakapitu"/>
    <w:rsid w:val="004B4ED1"/>
  </w:style>
  <w:style w:type="table" w:styleId="Tabela-Siatka">
    <w:name w:val="Table Grid"/>
    <w:basedOn w:val="Standardowy"/>
    <w:uiPriority w:val="59"/>
    <w:rsid w:val="005444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1Znak">
    <w:name w:val="Nagłówek 1 Znak"/>
    <w:basedOn w:val="Domylnaczcionkaakapitu"/>
    <w:link w:val="Nagwek1"/>
    <w:uiPriority w:val="9"/>
    <w:rsid w:val="008D7758"/>
    <w:rPr>
      <w:rFonts w:asciiTheme="majorHAnsi" w:eastAsiaTheme="majorEastAsia" w:hAnsiTheme="majorHAnsi" w:cstheme="majorBidi"/>
      <w:color w:val="365F91" w:themeColor="accent1" w:themeShade="BF"/>
      <w:sz w:val="32"/>
      <w:szCs w:val="32"/>
    </w:rPr>
  </w:style>
  <w:style w:type="character" w:customStyle="1" w:styleId="Nagwek3Znak">
    <w:name w:val="Nagłówek 3 Znak"/>
    <w:basedOn w:val="Domylnaczcionkaakapitu"/>
    <w:link w:val="Nagwek3"/>
    <w:uiPriority w:val="9"/>
    <w:rsid w:val="008D775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8314">
      <w:bodyDiv w:val="1"/>
      <w:marLeft w:val="0"/>
      <w:marRight w:val="0"/>
      <w:marTop w:val="0"/>
      <w:marBottom w:val="0"/>
      <w:divBdr>
        <w:top w:val="none" w:sz="0" w:space="0" w:color="auto"/>
        <w:left w:val="none" w:sz="0" w:space="0" w:color="auto"/>
        <w:bottom w:val="none" w:sz="0" w:space="0" w:color="auto"/>
        <w:right w:val="none" w:sz="0" w:space="0" w:color="auto"/>
      </w:divBdr>
    </w:div>
    <w:div w:id="313262151">
      <w:bodyDiv w:val="1"/>
      <w:marLeft w:val="0"/>
      <w:marRight w:val="0"/>
      <w:marTop w:val="0"/>
      <w:marBottom w:val="0"/>
      <w:divBdr>
        <w:top w:val="none" w:sz="0" w:space="0" w:color="auto"/>
        <w:left w:val="none" w:sz="0" w:space="0" w:color="auto"/>
        <w:bottom w:val="none" w:sz="0" w:space="0" w:color="auto"/>
        <w:right w:val="none" w:sz="0" w:space="0" w:color="auto"/>
      </w:divBdr>
      <w:divsChild>
        <w:div w:id="918519640">
          <w:marLeft w:val="0"/>
          <w:marRight w:val="0"/>
          <w:marTop w:val="0"/>
          <w:marBottom w:val="0"/>
          <w:divBdr>
            <w:top w:val="none" w:sz="0" w:space="0" w:color="auto"/>
            <w:left w:val="none" w:sz="0" w:space="0" w:color="auto"/>
            <w:bottom w:val="none" w:sz="0" w:space="0" w:color="auto"/>
            <w:right w:val="none" w:sz="0" w:space="0" w:color="auto"/>
          </w:divBdr>
        </w:div>
        <w:div w:id="134103322">
          <w:marLeft w:val="0"/>
          <w:marRight w:val="0"/>
          <w:marTop w:val="0"/>
          <w:marBottom w:val="0"/>
          <w:divBdr>
            <w:top w:val="none" w:sz="0" w:space="0" w:color="auto"/>
            <w:left w:val="none" w:sz="0" w:space="0" w:color="auto"/>
            <w:bottom w:val="none" w:sz="0" w:space="0" w:color="auto"/>
            <w:right w:val="none" w:sz="0" w:space="0" w:color="auto"/>
          </w:divBdr>
        </w:div>
        <w:div w:id="726606539">
          <w:marLeft w:val="0"/>
          <w:marRight w:val="0"/>
          <w:marTop w:val="0"/>
          <w:marBottom w:val="0"/>
          <w:divBdr>
            <w:top w:val="none" w:sz="0" w:space="0" w:color="auto"/>
            <w:left w:val="none" w:sz="0" w:space="0" w:color="auto"/>
            <w:bottom w:val="none" w:sz="0" w:space="0" w:color="auto"/>
            <w:right w:val="none" w:sz="0" w:space="0" w:color="auto"/>
          </w:divBdr>
        </w:div>
        <w:div w:id="1499535592">
          <w:marLeft w:val="0"/>
          <w:marRight w:val="0"/>
          <w:marTop w:val="0"/>
          <w:marBottom w:val="0"/>
          <w:divBdr>
            <w:top w:val="none" w:sz="0" w:space="0" w:color="auto"/>
            <w:left w:val="none" w:sz="0" w:space="0" w:color="auto"/>
            <w:bottom w:val="none" w:sz="0" w:space="0" w:color="auto"/>
            <w:right w:val="none" w:sz="0" w:space="0" w:color="auto"/>
          </w:divBdr>
        </w:div>
        <w:div w:id="217983174">
          <w:marLeft w:val="0"/>
          <w:marRight w:val="0"/>
          <w:marTop w:val="0"/>
          <w:marBottom w:val="0"/>
          <w:divBdr>
            <w:top w:val="none" w:sz="0" w:space="0" w:color="auto"/>
            <w:left w:val="none" w:sz="0" w:space="0" w:color="auto"/>
            <w:bottom w:val="none" w:sz="0" w:space="0" w:color="auto"/>
            <w:right w:val="none" w:sz="0" w:space="0" w:color="auto"/>
          </w:divBdr>
        </w:div>
        <w:div w:id="966350255">
          <w:marLeft w:val="0"/>
          <w:marRight w:val="0"/>
          <w:marTop w:val="0"/>
          <w:marBottom w:val="0"/>
          <w:divBdr>
            <w:top w:val="none" w:sz="0" w:space="0" w:color="auto"/>
            <w:left w:val="none" w:sz="0" w:space="0" w:color="auto"/>
            <w:bottom w:val="none" w:sz="0" w:space="0" w:color="auto"/>
            <w:right w:val="none" w:sz="0" w:space="0" w:color="auto"/>
          </w:divBdr>
        </w:div>
        <w:div w:id="902299884">
          <w:marLeft w:val="0"/>
          <w:marRight w:val="0"/>
          <w:marTop w:val="0"/>
          <w:marBottom w:val="0"/>
          <w:divBdr>
            <w:top w:val="none" w:sz="0" w:space="0" w:color="auto"/>
            <w:left w:val="none" w:sz="0" w:space="0" w:color="auto"/>
            <w:bottom w:val="none" w:sz="0" w:space="0" w:color="auto"/>
            <w:right w:val="none" w:sz="0" w:space="0" w:color="auto"/>
          </w:divBdr>
        </w:div>
        <w:div w:id="1838963382">
          <w:marLeft w:val="0"/>
          <w:marRight w:val="0"/>
          <w:marTop w:val="0"/>
          <w:marBottom w:val="0"/>
          <w:divBdr>
            <w:top w:val="none" w:sz="0" w:space="0" w:color="auto"/>
            <w:left w:val="none" w:sz="0" w:space="0" w:color="auto"/>
            <w:bottom w:val="none" w:sz="0" w:space="0" w:color="auto"/>
            <w:right w:val="none" w:sz="0" w:space="0" w:color="auto"/>
          </w:divBdr>
        </w:div>
        <w:div w:id="586495788">
          <w:marLeft w:val="0"/>
          <w:marRight w:val="0"/>
          <w:marTop w:val="0"/>
          <w:marBottom w:val="0"/>
          <w:divBdr>
            <w:top w:val="none" w:sz="0" w:space="0" w:color="auto"/>
            <w:left w:val="none" w:sz="0" w:space="0" w:color="auto"/>
            <w:bottom w:val="none" w:sz="0" w:space="0" w:color="auto"/>
            <w:right w:val="none" w:sz="0" w:space="0" w:color="auto"/>
          </w:divBdr>
        </w:div>
        <w:div w:id="701320074">
          <w:marLeft w:val="0"/>
          <w:marRight w:val="0"/>
          <w:marTop w:val="0"/>
          <w:marBottom w:val="0"/>
          <w:divBdr>
            <w:top w:val="none" w:sz="0" w:space="0" w:color="auto"/>
            <w:left w:val="none" w:sz="0" w:space="0" w:color="auto"/>
            <w:bottom w:val="none" w:sz="0" w:space="0" w:color="auto"/>
            <w:right w:val="none" w:sz="0" w:space="0" w:color="auto"/>
          </w:divBdr>
        </w:div>
        <w:div w:id="2114978366">
          <w:marLeft w:val="0"/>
          <w:marRight w:val="0"/>
          <w:marTop w:val="0"/>
          <w:marBottom w:val="0"/>
          <w:divBdr>
            <w:top w:val="none" w:sz="0" w:space="0" w:color="auto"/>
            <w:left w:val="none" w:sz="0" w:space="0" w:color="auto"/>
            <w:bottom w:val="none" w:sz="0" w:space="0" w:color="auto"/>
            <w:right w:val="none" w:sz="0" w:space="0" w:color="auto"/>
          </w:divBdr>
        </w:div>
        <w:div w:id="365759103">
          <w:marLeft w:val="0"/>
          <w:marRight w:val="0"/>
          <w:marTop w:val="0"/>
          <w:marBottom w:val="0"/>
          <w:divBdr>
            <w:top w:val="none" w:sz="0" w:space="0" w:color="auto"/>
            <w:left w:val="none" w:sz="0" w:space="0" w:color="auto"/>
            <w:bottom w:val="none" w:sz="0" w:space="0" w:color="auto"/>
            <w:right w:val="none" w:sz="0" w:space="0" w:color="auto"/>
          </w:divBdr>
        </w:div>
        <w:div w:id="880555242">
          <w:marLeft w:val="0"/>
          <w:marRight w:val="0"/>
          <w:marTop w:val="0"/>
          <w:marBottom w:val="0"/>
          <w:divBdr>
            <w:top w:val="none" w:sz="0" w:space="0" w:color="auto"/>
            <w:left w:val="none" w:sz="0" w:space="0" w:color="auto"/>
            <w:bottom w:val="none" w:sz="0" w:space="0" w:color="auto"/>
            <w:right w:val="none" w:sz="0" w:space="0" w:color="auto"/>
          </w:divBdr>
        </w:div>
        <w:div w:id="505828629">
          <w:marLeft w:val="0"/>
          <w:marRight w:val="0"/>
          <w:marTop w:val="0"/>
          <w:marBottom w:val="0"/>
          <w:divBdr>
            <w:top w:val="none" w:sz="0" w:space="0" w:color="auto"/>
            <w:left w:val="none" w:sz="0" w:space="0" w:color="auto"/>
            <w:bottom w:val="none" w:sz="0" w:space="0" w:color="auto"/>
            <w:right w:val="none" w:sz="0" w:space="0" w:color="auto"/>
          </w:divBdr>
        </w:div>
        <w:div w:id="586160074">
          <w:marLeft w:val="0"/>
          <w:marRight w:val="0"/>
          <w:marTop w:val="0"/>
          <w:marBottom w:val="0"/>
          <w:divBdr>
            <w:top w:val="none" w:sz="0" w:space="0" w:color="auto"/>
            <w:left w:val="none" w:sz="0" w:space="0" w:color="auto"/>
            <w:bottom w:val="none" w:sz="0" w:space="0" w:color="auto"/>
            <w:right w:val="none" w:sz="0" w:space="0" w:color="auto"/>
          </w:divBdr>
        </w:div>
        <w:div w:id="519658477">
          <w:marLeft w:val="0"/>
          <w:marRight w:val="0"/>
          <w:marTop w:val="0"/>
          <w:marBottom w:val="0"/>
          <w:divBdr>
            <w:top w:val="none" w:sz="0" w:space="0" w:color="auto"/>
            <w:left w:val="none" w:sz="0" w:space="0" w:color="auto"/>
            <w:bottom w:val="none" w:sz="0" w:space="0" w:color="auto"/>
            <w:right w:val="none" w:sz="0" w:space="0" w:color="auto"/>
          </w:divBdr>
        </w:div>
        <w:div w:id="691225962">
          <w:marLeft w:val="0"/>
          <w:marRight w:val="0"/>
          <w:marTop w:val="0"/>
          <w:marBottom w:val="0"/>
          <w:divBdr>
            <w:top w:val="none" w:sz="0" w:space="0" w:color="auto"/>
            <w:left w:val="none" w:sz="0" w:space="0" w:color="auto"/>
            <w:bottom w:val="none" w:sz="0" w:space="0" w:color="auto"/>
            <w:right w:val="none" w:sz="0" w:space="0" w:color="auto"/>
          </w:divBdr>
        </w:div>
        <w:div w:id="145585682">
          <w:marLeft w:val="0"/>
          <w:marRight w:val="0"/>
          <w:marTop w:val="0"/>
          <w:marBottom w:val="0"/>
          <w:divBdr>
            <w:top w:val="none" w:sz="0" w:space="0" w:color="auto"/>
            <w:left w:val="none" w:sz="0" w:space="0" w:color="auto"/>
            <w:bottom w:val="none" w:sz="0" w:space="0" w:color="auto"/>
            <w:right w:val="none" w:sz="0" w:space="0" w:color="auto"/>
          </w:divBdr>
        </w:div>
        <w:div w:id="930236543">
          <w:marLeft w:val="0"/>
          <w:marRight w:val="0"/>
          <w:marTop w:val="0"/>
          <w:marBottom w:val="0"/>
          <w:divBdr>
            <w:top w:val="none" w:sz="0" w:space="0" w:color="auto"/>
            <w:left w:val="none" w:sz="0" w:space="0" w:color="auto"/>
            <w:bottom w:val="none" w:sz="0" w:space="0" w:color="auto"/>
            <w:right w:val="none" w:sz="0" w:space="0" w:color="auto"/>
          </w:divBdr>
        </w:div>
        <w:div w:id="1445419119">
          <w:marLeft w:val="0"/>
          <w:marRight w:val="0"/>
          <w:marTop w:val="0"/>
          <w:marBottom w:val="0"/>
          <w:divBdr>
            <w:top w:val="none" w:sz="0" w:space="0" w:color="auto"/>
            <w:left w:val="none" w:sz="0" w:space="0" w:color="auto"/>
            <w:bottom w:val="none" w:sz="0" w:space="0" w:color="auto"/>
            <w:right w:val="none" w:sz="0" w:space="0" w:color="auto"/>
          </w:divBdr>
        </w:div>
        <w:div w:id="962813006">
          <w:marLeft w:val="0"/>
          <w:marRight w:val="0"/>
          <w:marTop w:val="0"/>
          <w:marBottom w:val="0"/>
          <w:divBdr>
            <w:top w:val="none" w:sz="0" w:space="0" w:color="auto"/>
            <w:left w:val="none" w:sz="0" w:space="0" w:color="auto"/>
            <w:bottom w:val="none" w:sz="0" w:space="0" w:color="auto"/>
            <w:right w:val="none" w:sz="0" w:space="0" w:color="auto"/>
          </w:divBdr>
        </w:div>
        <w:div w:id="1217621798">
          <w:marLeft w:val="0"/>
          <w:marRight w:val="0"/>
          <w:marTop w:val="0"/>
          <w:marBottom w:val="0"/>
          <w:divBdr>
            <w:top w:val="none" w:sz="0" w:space="0" w:color="auto"/>
            <w:left w:val="none" w:sz="0" w:space="0" w:color="auto"/>
            <w:bottom w:val="none" w:sz="0" w:space="0" w:color="auto"/>
            <w:right w:val="none" w:sz="0" w:space="0" w:color="auto"/>
          </w:divBdr>
        </w:div>
        <w:div w:id="667949097">
          <w:marLeft w:val="0"/>
          <w:marRight w:val="0"/>
          <w:marTop w:val="0"/>
          <w:marBottom w:val="0"/>
          <w:divBdr>
            <w:top w:val="none" w:sz="0" w:space="0" w:color="auto"/>
            <w:left w:val="none" w:sz="0" w:space="0" w:color="auto"/>
            <w:bottom w:val="none" w:sz="0" w:space="0" w:color="auto"/>
            <w:right w:val="none" w:sz="0" w:space="0" w:color="auto"/>
          </w:divBdr>
        </w:div>
        <w:div w:id="1626960591">
          <w:marLeft w:val="0"/>
          <w:marRight w:val="0"/>
          <w:marTop w:val="0"/>
          <w:marBottom w:val="0"/>
          <w:divBdr>
            <w:top w:val="none" w:sz="0" w:space="0" w:color="auto"/>
            <w:left w:val="none" w:sz="0" w:space="0" w:color="auto"/>
            <w:bottom w:val="none" w:sz="0" w:space="0" w:color="auto"/>
            <w:right w:val="none" w:sz="0" w:space="0" w:color="auto"/>
          </w:divBdr>
        </w:div>
        <w:div w:id="524711294">
          <w:marLeft w:val="0"/>
          <w:marRight w:val="0"/>
          <w:marTop w:val="0"/>
          <w:marBottom w:val="0"/>
          <w:divBdr>
            <w:top w:val="none" w:sz="0" w:space="0" w:color="auto"/>
            <w:left w:val="none" w:sz="0" w:space="0" w:color="auto"/>
            <w:bottom w:val="none" w:sz="0" w:space="0" w:color="auto"/>
            <w:right w:val="none" w:sz="0" w:space="0" w:color="auto"/>
          </w:divBdr>
        </w:div>
        <w:div w:id="2117864590">
          <w:marLeft w:val="0"/>
          <w:marRight w:val="0"/>
          <w:marTop w:val="0"/>
          <w:marBottom w:val="0"/>
          <w:divBdr>
            <w:top w:val="none" w:sz="0" w:space="0" w:color="auto"/>
            <w:left w:val="none" w:sz="0" w:space="0" w:color="auto"/>
            <w:bottom w:val="none" w:sz="0" w:space="0" w:color="auto"/>
            <w:right w:val="none" w:sz="0" w:space="0" w:color="auto"/>
          </w:divBdr>
        </w:div>
        <w:div w:id="1020282214">
          <w:marLeft w:val="0"/>
          <w:marRight w:val="0"/>
          <w:marTop w:val="0"/>
          <w:marBottom w:val="0"/>
          <w:divBdr>
            <w:top w:val="none" w:sz="0" w:space="0" w:color="auto"/>
            <w:left w:val="none" w:sz="0" w:space="0" w:color="auto"/>
            <w:bottom w:val="none" w:sz="0" w:space="0" w:color="auto"/>
            <w:right w:val="none" w:sz="0" w:space="0" w:color="auto"/>
          </w:divBdr>
        </w:div>
        <w:div w:id="53898663">
          <w:marLeft w:val="0"/>
          <w:marRight w:val="0"/>
          <w:marTop w:val="0"/>
          <w:marBottom w:val="0"/>
          <w:divBdr>
            <w:top w:val="none" w:sz="0" w:space="0" w:color="auto"/>
            <w:left w:val="none" w:sz="0" w:space="0" w:color="auto"/>
            <w:bottom w:val="none" w:sz="0" w:space="0" w:color="auto"/>
            <w:right w:val="none" w:sz="0" w:space="0" w:color="auto"/>
          </w:divBdr>
        </w:div>
        <w:div w:id="1097598628">
          <w:marLeft w:val="0"/>
          <w:marRight w:val="0"/>
          <w:marTop w:val="0"/>
          <w:marBottom w:val="0"/>
          <w:divBdr>
            <w:top w:val="none" w:sz="0" w:space="0" w:color="auto"/>
            <w:left w:val="none" w:sz="0" w:space="0" w:color="auto"/>
            <w:bottom w:val="none" w:sz="0" w:space="0" w:color="auto"/>
            <w:right w:val="none" w:sz="0" w:space="0" w:color="auto"/>
          </w:divBdr>
        </w:div>
        <w:div w:id="1543782449">
          <w:marLeft w:val="0"/>
          <w:marRight w:val="0"/>
          <w:marTop w:val="0"/>
          <w:marBottom w:val="0"/>
          <w:divBdr>
            <w:top w:val="none" w:sz="0" w:space="0" w:color="auto"/>
            <w:left w:val="none" w:sz="0" w:space="0" w:color="auto"/>
            <w:bottom w:val="none" w:sz="0" w:space="0" w:color="auto"/>
            <w:right w:val="none" w:sz="0" w:space="0" w:color="auto"/>
          </w:divBdr>
        </w:div>
        <w:div w:id="559364530">
          <w:marLeft w:val="0"/>
          <w:marRight w:val="0"/>
          <w:marTop w:val="0"/>
          <w:marBottom w:val="0"/>
          <w:divBdr>
            <w:top w:val="none" w:sz="0" w:space="0" w:color="auto"/>
            <w:left w:val="none" w:sz="0" w:space="0" w:color="auto"/>
            <w:bottom w:val="none" w:sz="0" w:space="0" w:color="auto"/>
            <w:right w:val="none" w:sz="0" w:space="0" w:color="auto"/>
          </w:divBdr>
        </w:div>
        <w:div w:id="133644311">
          <w:marLeft w:val="0"/>
          <w:marRight w:val="0"/>
          <w:marTop w:val="0"/>
          <w:marBottom w:val="0"/>
          <w:divBdr>
            <w:top w:val="none" w:sz="0" w:space="0" w:color="auto"/>
            <w:left w:val="none" w:sz="0" w:space="0" w:color="auto"/>
            <w:bottom w:val="none" w:sz="0" w:space="0" w:color="auto"/>
            <w:right w:val="none" w:sz="0" w:space="0" w:color="auto"/>
          </w:divBdr>
        </w:div>
        <w:div w:id="1052581485">
          <w:marLeft w:val="0"/>
          <w:marRight w:val="0"/>
          <w:marTop w:val="0"/>
          <w:marBottom w:val="0"/>
          <w:divBdr>
            <w:top w:val="none" w:sz="0" w:space="0" w:color="auto"/>
            <w:left w:val="none" w:sz="0" w:space="0" w:color="auto"/>
            <w:bottom w:val="none" w:sz="0" w:space="0" w:color="auto"/>
            <w:right w:val="none" w:sz="0" w:space="0" w:color="auto"/>
          </w:divBdr>
        </w:div>
        <w:div w:id="1085952324">
          <w:marLeft w:val="0"/>
          <w:marRight w:val="0"/>
          <w:marTop w:val="0"/>
          <w:marBottom w:val="0"/>
          <w:divBdr>
            <w:top w:val="none" w:sz="0" w:space="0" w:color="auto"/>
            <w:left w:val="none" w:sz="0" w:space="0" w:color="auto"/>
            <w:bottom w:val="none" w:sz="0" w:space="0" w:color="auto"/>
            <w:right w:val="none" w:sz="0" w:space="0" w:color="auto"/>
          </w:divBdr>
        </w:div>
        <w:div w:id="1116099353">
          <w:marLeft w:val="0"/>
          <w:marRight w:val="0"/>
          <w:marTop w:val="0"/>
          <w:marBottom w:val="0"/>
          <w:divBdr>
            <w:top w:val="none" w:sz="0" w:space="0" w:color="auto"/>
            <w:left w:val="none" w:sz="0" w:space="0" w:color="auto"/>
            <w:bottom w:val="none" w:sz="0" w:space="0" w:color="auto"/>
            <w:right w:val="none" w:sz="0" w:space="0" w:color="auto"/>
          </w:divBdr>
        </w:div>
        <w:div w:id="123543819">
          <w:marLeft w:val="0"/>
          <w:marRight w:val="0"/>
          <w:marTop w:val="0"/>
          <w:marBottom w:val="0"/>
          <w:divBdr>
            <w:top w:val="none" w:sz="0" w:space="0" w:color="auto"/>
            <w:left w:val="none" w:sz="0" w:space="0" w:color="auto"/>
            <w:bottom w:val="none" w:sz="0" w:space="0" w:color="auto"/>
            <w:right w:val="none" w:sz="0" w:space="0" w:color="auto"/>
          </w:divBdr>
        </w:div>
        <w:div w:id="1054543182">
          <w:marLeft w:val="0"/>
          <w:marRight w:val="0"/>
          <w:marTop w:val="0"/>
          <w:marBottom w:val="0"/>
          <w:divBdr>
            <w:top w:val="none" w:sz="0" w:space="0" w:color="auto"/>
            <w:left w:val="none" w:sz="0" w:space="0" w:color="auto"/>
            <w:bottom w:val="none" w:sz="0" w:space="0" w:color="auto"/>
            <w:right w:val="none" w:sz="0" w:space="0" w:color="auto"/>
          </w:divBdr>
        </w:div>
        <w:div w:id="2063865502">
          <w:marLeft w:val="0"/>
          <w:marRight w:val="0"/>
          <w:marTop w:val="0"/>
          <w:marBottom w:val="0"/>
          <w:divBdr>
            <w:top w:val="none" w:sz="0" w:space="0" w:color="auto"/>
            <w:left w:val="none" w:sz="0" w:space="0" w:color="auto"/>
            <w:bottom w:val="none" w:sz="0" w:space="0" w:color="auto"/>
            <w:right w:val="none" w:sz="0" w:space="0" w:color="auto"/>
          </w:divBdr>
        </w:div>
        <w:div w:id="764301838">
          <w:marLeft w:val="0"/>
          <w:marRight w:val="0"/>
          <w:marTop w:val="0"/>
          <w:marBottom w:val="0"/>
          <w:divBdr>
            <w:top w:val="none" w:sz="0" w:space="0" w:color="auto"/>
            <w:left w:val="none" w:sz="0" w:space="0" w:color="auto"/>
            <w:bottom w:val="none" w:sz="0" w:space="0" w:color="auto"/>
            <w:right w:val="none" w:sz="0" w:space="0" w:color="auto"/>
          </w:divBdr>
        </w:div>
        <w:div w:id="208415342">
          <w:marLeft w:val="0"/>
          <w:marRight w:val="0"/>
          <w:marTop w:val="0"/>
          <w:marBottom w:val="0"/>
          <w:divBdr>
            <w:top w:val="none" w:sz="0" w:space="0" w:color="auto"/>
            <w:left w:val="none" w:sz="0" w:space="0" w:color="auto"/>
            <w:bottom w:val="none" w:sz="0" w:space="0" w:color="auto"/>
            <w:right w:val="none" w:sz="0" w:space="0" w:color="auto"/>
          </w:divBdr>
        </w:div>
        <w:div w:id="1629434058">
          <w:marLeft w:val="0"/>
          <w:marRight w:val="0"/>
          <w:marTop w:val="0"/>
          <w:marBottom w:val="0"/>
          <w:divBdr>
            <w:top w:val="none" w:sz="0" w:space="0" w:color="auto"/>
            <w:left w:val="none" w:sz="0" w:space="0" w:color="auto"/>
            <w:bottom w:val="none" w:sz="0" w:space="0" w:color="auto"/>
            <w:right w:val="none" w:sz="0" w:space="0" w:color="auto"/>
          </w:divBdr>
        </w:div>
        <w:div w:id="1111707078">
          <w:marLeft w:val="0"/>
          <w:marRight w:val="0"/>
          <w:marTop w:val="0"/>
          <w:marBottom w:val="0"/>
          <w:divBdr>
            <w:top w:val="none" w:sz="0" w:space="0" w:color="auto"/>
            <w:left w:val="none" w:sz="0" w:space="0" w:color="auto"/>
            <w:bottom w:val="none" w:sz="0" w:space="0" w:color="auto"/>
            <w:right w:val="none" w:sz="0" w:space="0" w:color="auto"/>
          </w:divBdr>
        </w:div>
        <w:div w:id="872033878">
          <w:marLeft w:val="0"/>
          <w:marRight w:val="0"/>
          <w:marTop w:val="0"/>
          <w:marBottom w:val="0"/>
          <w:divBdr>
            <w:top w:val="none" w:sz="0" w:space="0" w:color="auto"/>
            <w:left w:val="none" w:sz="0" w:space="0" w:color="auto"/>
            <w:bottom w:val="none" w:sz="0" w:space="0" w:color="auto"/>
            <w:right w:val="none" w:sz="0" w:space="0" w:color="auto"/>
          </w:divBdr>
        </w:div>
        <w:div w:id="639725415">
          <w:marLeft w:val="0"/>
          <w:marRight w:val="0"/>
          <w:marTop w:val="0"/>
          <w:marBottom w:val="0"/>
          <w:divBdr>
            <w:top w:val="none" w:sz="0" w:space="0" w:color="auto"/>
            <w:left w:val="none" w:sz="0" w:space="0" w:color="auto"/>
            <w:bottom w:val="none" w:sz="0" w:space="0" w:color="auto"/>
            <w:right w:val="none" w:sz="0" w:space="0" w:color="auto"/>
          </w:divBdr>
        </w:div>
        <w:div w:id="1507405785">
          <w:marLeft w:val="0"/>
          <w:marRight w:val="0"/>
          <w:marTop w:val="0"/>
          <w:marBottom w:val="0"/>
          <w:divBdr>
            <w:top w:val="none" w:sz="0" w:space="0" w:color="auto"/>
            <w:left w:val="none" w:sz="0" w:space="0" w:color="auto"/>
            <w:bottom w:val="none" w:sz="0" w:space="0" w:color="auto"/>
            <w:right w:val="none" w:sz="0" w:space="0" w:color="auto"/>
          </w:divBdr>
        </w:div>
        <w:div w:id="504826958">
          <w:marLeft w:val="0"/>
          <w:marRight w:val="0"/>
          <w:marTop w:val="0"/>
          <w:marBottom w:val="0"/>
          <w:divBdr>
            <w:top w:val="none" w:sz="0" w:space="0" w:color="auto"/>
            <w:left w:val="none" w:sz="0" w:space="0" w:color="auto"/>
            <w:bottom w:val="none" w:sz="0" w:space="0" w:color="auto"/>
            <w:right w:val="none" w:sz="0" w:space="0" w:color="auto"/>
          </w:divBdr>
        </w:div>
        <w:div w:id="397437963">
          <w:marLeft w:val="0"/>
          <w:marRight w:val="0"/>
          <w:marTop w:val="0"/>
          <w:marBottom w:val="0"/>
          <w:divBdr>
            <w:top w:val="none" w:sz="0" w:space="0" w:color="auto"/>
            <w:left w:val="none" w:sz="0" w:space="0" w:color="auto"/>
            <w:bottom w:val="none" w:sz="0" w:space="0" w:color="auto"/>
            <w:right w:val="none" w:sz="0" w:space="0" w:color="auto"/>
          </w:divBdr>
        </w:div>
        <w:div w:id="446434539">
          <w:marLeft w:val="0"/>
          <w:marRight w:val="0"/>
          <w:marTop w:val="0"/>
          <w:marBottom w:val="0"/>
          <w:divBdr>
            <w:top w:val="none" w:sz="0" w:space="0" w:color="auto"/>
            <w:left w:val="none" w:sz="0" w:space="0" w:color="auto"/>
            <w:bottom w:val="none" w:sz="0" w:space="0" w:color="auto"/>
            <w:right w:val="none" w:sz="0" w:space="0" w:color="auto"/>
          </w:divBdr>
        </w:div>
        <w:div w:id="780341689">
          <w:marLeft w:val="0"/>
          <w:marRight w:val="0"/>
          <w:marTop w:val="0"/>
          <w:marBottom w:val="0"/>
          <w:divBdr>
            <w:top w:val="none" w:sz="0" w:space="0" w:color="auto"/>
            <w:left w:val="none" w:sz="0" w:space="0" w:color="auto"/>
            <w:bottom w:val="none" w:sz="0" w:space="0" w:color="auto"/>
            <w:right w:val="none" w:sz="0" w:space="0" w:color="auto"/>
          </w:divBdr>
        </w:div>
        <w:div w:id="1616133055">
          <w:marLeft w:val="0"/>
          <w:marRight w:val="0"/>
          <w:marTop w:val="0"/>
          <w:marBottom w:val="0"/>
          <w:divBdr>
            <w:top w:val="none" w:sz="0" w:space="0" w:color="auto"/>
            <w:left w:val="none" w:sz="0" w:space="0" w:color="auto"/>
            <w:bottom w:val="none" w:sz="0" w:space="0" w:color="auto"/>
            <w:right w:val="none" w:sz="0" w:space="0" w:color="auto"/>
          </w:divBdr>
        </w:div>
        <w:div w:id="843662741">
          <w:marLeft w:val="0"/>
          <w:marRight w:val="0"/>
          <w:marTop w:val="0"/>
          <w:marBottom w:val="0"/>
          <w:divBdr>
            <w:top w:val="none" w:sz="0" w:space="0" w:color="auto"/>
            <w:left w:val="none" w:sz="0" w:space="0" w:color="auto"/>
            <w:bottom w:val="none" w:sz="0" w:space="0" w:color="auto"/>
            <w:right w:val="none" w:sz="0" w:space="0" w:color="auto"/>
          </w:divBdr>
        </w:div>
        <w:div w:id="1917518062">
          <w:marLeft w:val="0"/>
          <w:marRight w:val="0"/>
          <w:marTop w:val="0"/>
          <w:marBottom w:val="0"/>
          <w:divBdr>
            <w:top w:val="none" w:sz="0" w:space="0" w:color="auto"/>
            <w:left w:val="none" w:sz="0" w:space="0" w:color="auto"/>
            <w:bottom w:val="none" w:sz="0" w:space="0" w:color="auto"/>
            <w:right w:val="none" w:sz="0" w:space="0" w:color="auto"/>
          </w:divBdr>
        </w:div>
        <w:div w:id="898052824">
          <w:marLeft w:val="0"/>
          <w:marRight w:val="0"/>
          <w:marTop w:val="0"/>
          <w:marBottom w:val="0"/>
          <w:divBdr>
            <w:top w:val="none" w:sz="0" w:space="0" w:color="auto"/>
            <w:left w:val="none" w:sz="0" w:space="0" w:color="auto"/>
            <w:bottom w:val="none" w:sz="0" w:space="0" w:color="auto"/>
            <w:right w:val="none" w:sz="0" w:space="0" w:color="auto"/>
          </w:divBdr>
        </w:div>
        <w:div w:id="362443770">
          <w:marLeft w:val="0"/>
          <w:marRight w:val="0"/>
          <w:marTop w:val="0"/>
          <w:marBottom w:val="0"/>
          <w:divBdr>
            <w:top w:val="none" w:sz="0" w:space="0" w:color="auto"/>
            <w:left w:val="none" w:sz="0" w:space="0" w:color="auto"/>
            <w:bottom w:val="none" w:sz="0" w:space="0" w:color="auto"/>
            <w:right w:val="none" w:sz="0" w:space="0" w:color="auto"/>
          </w:divBdr>
        </w:div>
        <w:div w:id="2031756853">
          <w:marLeft w:val="0"/>
          <w:marRight w:val="0"/>
          <w:marTop w:val="0"/>
          <w:marBottom w:val="0"/>
          <w:divBdr>
            <w:top w:val="none" w:sz="0" w:space="0" w:color="auto"/>
            <w:left w:val="none" w:sz="0" w:space="0" w:color="auto"/>
            <w:bottom w:val="none" w:sz="0" w:space="0" w:color="auto"/>
            <w:right w:val="none" w:sz="0" w:space="0" w:color="auto"/>
          </w:divBdr>
        </w:div>
        <w:div w:id="1585143861">
          <w:marLeft w:val="0"/>
          <w:marRight w:val="0"/>
          <w:marTop w:val="0"/>
          <w:marBottom w:val="0"/>
          <w:divBdr>
            <w:top w:val="none" w:sz="0" w:space="0" w:color="auto"/>
            <w:left w:val="none" w:sz="0" w:space="0" w:color="auto"/>
            <w:bottom w:val="none" w:sz="0" w:space="0" w:color="auto"/>
            <w:right w:val="none" w:sz="0" w:space="0" w:color="auto"/>
          </w:divBdr>
        </w:div>
        <w:div w:id="1716002475">
          <w:marLeft w:val="0"/>
          <w:marRight w:val="0"/>
          <w:marTop w:val="0"/>
          <w:marBottom w:val="0"/>
          <w:divBdr>
            <w:top w:val="none" w:sz="0" w:space="0" w:color="auto"/>
            <w:left w:val="none" w:sz="0" w:space="0" w:color="auto"/>
            <w:bottom w:val="none" w:sz="0" w:space="0" w:color="auto"/>
            <w:right w:val="none" w:sz="0" w:space="0" w:color="auto"/>
          </w:divBdr>
        </w:div>
        <w:div w:id="16547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02A99-F87B-4BCF-908B-735BEF6C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1340</Words>
  <Characters>8041</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Rejestracja</cp:lastModifiedBy>
  <cp:revision>19</cp:revision>
  <cp:lastPrinted>2021-05-06T11:58:00Z</cp:lastPrinted>
  <dcterms:created xsi:type="dcterms:W3CDTF">2026-08-27T15:38:00Z</dcterms:created>
  <dcterms:modified xsi:type="dcterms:W3CDTF">2026-09-02T10:32:00Z</dcterms:modified>
</cp:coreProperties>
</file>