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20A67" w14:textId="77777777" w:rsidR="00133186" w:rsidRPr="00320435" w:rsidRDefault="00FF26CF" w:rsidP="00133186">
      <w:pPr>
        <w:pStyle w:val="Nagwek1"/>
        <w:spacing w:line="360" w:lineRule="auto"/>
        <w:rPr>
          <w:rFonts w:cstheme="majorHAnsi"/>
          <w:b/>
          <w:color w:val="000000" w:themeColor="text1"/>
          <w:sz w:val="36"/>
          <w:szCs w:val="36"/>
        </w:rPr>
      </w:pPr>
      <w:r w:rsidRPr="00320435">
        <w:rPr>
          <w:rFonts w:cstheme="majorHAnsi"/>
          <w:b/>
          <w:color w:val="000000" w:themeColor="text1"/>
          <w:sz w:val="36"/>
          <w:szCs w:val="36"/>
        </w:rPr>
        <w:t>Za</w:t>
      </w:r>
      <w:r w:rsidR="00133186" w:rsidRPr="00320435">
        <w:rPr>
          <w:rFonts w:cstheme="majorHAnsi"/>
          <w:b/>
          <w:color w:val="000000" w:themeColor="text1"/>
          <w:sz w:val="36"/>
          <w:szCs w:val="36"/>
        </w:rPr>
        <w:t>łącznik Nr 1</w:t>
      </w:r>
    </w:p>
    <w:p w14:paraId="7C01FA78" w14:textId="502F7DCA" w:rsidR="00FF26CF" w:rsidRPr="00133186" w:rsidRDefault="00522E7D" w:rsidP="00133186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33186">
        <w:rPr>
          <w:rFonts w:ascii="Calibri Light" w:hAnsi="Calibri Light" w:cs="Calibri Light"/>
          <w:sz w:val="24"/>
          <w:szCs w:val="24"/>
        </w:rPr>
        <w:t>do Zarządzenia Nr 7</w:t>
      </w:r>
      <w:r w:rsidR="00FF26CF" w:rsidRPr="00133186">
        <w:rPr>
          <w:rFonts w:ascii="Calibri Light" w:hAnsi="Calibri Light" w:cs="Calibri Light"/>
          <w:sz w:val="24"/>
          <w:szCs w:val="24"/>
        </w:rPr>
        <w:t>/2025 Dyrektora</w:t>
      </w:r>
      <w:r w:rsidR="00133186" w:rsidRPr="00133186">
        <w:rPr>
          <w:rFonts w:ascii="Calibri Light" w:hAnsi="Calibri Light" w:cs="Calibri Light"/>
          <w:sz w:val="24"/>
          <w:szCs w:val="24"/>
        </w:rPr>
        <w:t xml:space="preserve"> </w:t>
      </w:r>
      <w:r w:rsidR="00FF26CF" w:rsidRPr="00133186">
        <w:rPr>
          <w:rFonts w:ascii="Calibri Light" w:hAnsi="Calibri Light" w:cs="Calibri Light"/>
          <w:sz w:val="24"/>
          <w:szCs w:val="24"/>
        </w:rPr>
        <w:t>Ośrodka Rehabilit</w:t>
      </w:r>
      <w:r w:rsidR="00133186">
        <w:rPr>
          <w:rFonts w:ascii="Calibri Light" w:hAnsi="Calibri Light" w:cs="Calibri Light"/>
          <w:sz w:val="24"/>
          <w:szCs w:val="24"/>
        </w:rPr>
        <w:t>acji Dzieci Niepełnosprawnych w </w:t>
      </w:r>
      <w:r w:rsidR="00FF26CF" w:rsidRPr="00133186">
        <w:rPr>
          <w:rFonts w:ascii="Calibri Light" w:hAnsi="Calibri Light" w:cs="Calibri Light"/>
          <w:sz w:val="24"/>
          <w:szCs w:val="24"/>
        </w:rPr>
        <w:t>Tomaszowie Mazowieckim</w:t>
      </w:r>
      <w:r w:rsidR="0060364F" w:rsidRPr="00133186">
        <w:rPr>
          <w:rFonts w:ascii="Calibri Light" w:hAnsi="Calibri Light" w:cs="Calibri Light"/>
          <w:sz w:val="24"/>
          <w:szCs w:val="24"/>
        </w:rPr>
        <w:t xml:space="preserve"> </w:t>
      </w:r>
      <w:r w:rsidRPr="00133186">
        <w:rPr>
          <w:rFonts w:ascii="Calibri Light" w:hAnsi="Calibri Light" w:cs="Calibri Light"/>
          <w:sz w:val="24"/>
          <w:szCs w:val="24"/>
        </w:rPr>
        <w:t>z dnia 05 maja</w:t>
      </w:r>
      <w:r w:rsidR="00FF26CF" w:rsidRPr="00133186">
        <w:rPr>
          <w:rFonts w:ascii="Calibri Light" w:hAnsi="Calibri Light" w:cs="Calibri Light"/>
          <w:sz w:val="24"/>
          <w:szCs w:val="24"/>
        </w:rPr>
        <w:t xml:space="preserve"> 2025</w:t>
      </w:r>
      <w:r w:rsidRPr="00133186">
        <w:rPr>
          <w:rFonts w:ascii="Calibri Light" w:hAnsi="Calibri Light" w:cs="Calibri Light"/>
          <w:sz w:val="24"/>
          <w:szCs w:val="24"/>
        </w:rPr>
        <w:t xml:space="preserve"> roku</w:t>
      </w:r>
    </w:p>
    <w:p w14:paraId="096368AE" w14:textId="0122D217" w:rsidR="00731421" w:rsidRPr="00320435" w:rsidRDefault="00B70461" w:rsidP="00133186">
      <w:pPr>
        <w:pStyle w:val="Nagwek2"/>
        <w:spacing w:line="360" w:lineRule="auto"/>
        <w:rPr>
          <w:rFonts w:cstheme="majorHAnsi"/>
          <w:b/>
          <w:color w:val="000000" w:themeColor="text1"/>
        </w:rPr>
      </w:pPr>
      <w:r w:rsidRPr="00320435">
        <w:rPr>
          <w:rFonts w:cstheme="majorHAnsi"/>
          <w:b/>
          <w:color w:val="000000" w:themeColor="text1"/>
        </w:rPr>
        <w:t>Zasady realizacji praktyk</w:t>
      </w:r>
      <w:r w:rsidR="00BF5279" w:rsidRPr="00320435">
        <w:rPr>
          <w:rFonts w:cstheme="majorHAnsi"/>
          <w:b/>
          <w:color w:val="000000" w:themeColor="text1"/>
        </w:rPr>
        <w:t>/stażu</w:t>
      </w:r>
      <w:r w:rsidR="00133186" w:rsidRPr="00320435">
        <w:rPr>
          <w:rFonts w:cstheme="majorHAnsi"/>
          <w:b/>
          <w:color w:val="000000" w:themeColor="text1"/>
        </w:rPr>
        <w:t xml:space="preserve"> </w:t>
      </w:r>
      <w:r w:rsidR="00BF5279" w:rsidRPr="00320435">
        <w:rPr>
          <w:rFonts w:cstheme="majorHAnsi"/>
          <w:b/>
          <w:color w:val="000000" w:themeColor="text1"/>
        </w:rPr>
        <w:t>w Ośrodku Rehabilitacji Dzieci Niepełnosprawnych w Tomaszowie Mazowieckim</w:t>
      </w:r>
    </w:p>
    <w:p w14:paraId="374BD3AD" w14:textId="45C9A92E" w:rsidR="00B55B76" w:rsidRPr="00320435" w:rsidRDefault="00731421" w:rsidP="00133186">
      <w:pPr>
        <w:pStyle w:val="Nagwek3"/>
        <w:spacing w:line="360" w:lineRule="auto"/>
        <w:rPr>
          <w:rFonts w:asciiTheme="majorHAnsi" w:hAnsiTheme="majorHAnsi" w:cstheme="majorHAnsi"/>
          <w:b/>
          <w:color w:val="000000" w:themeColor="text1"/>
        </w:rPr>
      </w:pPr>
      <w:r w:rsidRPr="00320435">
        <w:rPr>
          <w:rFonts w:asciiTheme="majorHAnsi" w:hAnsiTheme="majorHAnsi" w:cstheme="majorHAnsi"/>
          <w:b/>
          <w:color w:val="000000" w:themeColor="text1"/>
        </w:rPr>
        <w:t>§ 1</w:t>
      </w:r>
    </w:p>
    <w:p w14:paraId="35816772" w14:textId="5E5D3FC1" w:rsidR="00731421" w:rsidRPr="001D62C2" w:rsidRDefault="00356191" w:rsidP="00320435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>Przyjęcie na praktykę lub staż następuje po złożeniu i pozytywnym rozpatrzeniu podania o</w:t>
      </w:r>
      <w:r w:rsidR="00133186" w:rsidRPr="001D62C2">
        <w:rPr>
          <w:rFonts w:ascii="Calibri Light" w:hAnsi="Calibri Light" w:cs="Calibri Light"/>
        </w:rPr>
        <w:t> </w:t>
      </w:r>
      <w:r w:rsidRPr="001D62C2">
        <w:rPr>
          <w:rFonts w:ascii="Calibri Light" w:hAnsi="Calibri Light" w:cs="Calibri Light"/>
        </w:rPr>
        <w:t>wyrażenie zgody na odbycie praktyki/stażu w Ośrodku Rehabilitacji Dzieci Niepełnosprawnych w Tomaszowie Mazowieckim</w:t>
      </w:r>
      <w:r w:rsidR="00731421" w:rsidRPr="001D62C2">
        <w:rPr>
          <w:rFonts w:ascii="Calibri Light" w:hAnsi="Calibri Light" w:cs="Calibri Light"/>
        </w:rPr>
        <w:t xml:space="preserve"> (zwanym dalej „Ośrodkiem”)</w:t>
      </w:r>
      <w:r w:rsidRPr="001D62C2">
        <w:rPr>
          <w:rFonts w:ascii="Calibri Light" w:hAnsi="Calibri Light" w:cs="Calibri Light"/>
        </w:rPr>
        <w:t>.</w:t>
      </w:r>
    </w:p>
    <w:p w14:paraId="13BE413B" w14:textId="7C50CFC4" w:rsidR="00731421" w:rsidRPr="001D62C2" w:rsidRDefault="00356191" w:rsidP="00320435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 xml:space="preserve">Podstawą przyjęcia na praktykę/staż jest zgoda Dyrektora </w:t>
      </w:r>
      <w:r w:rsidRPr="001D62C2">
        <w:rPr>
          <w:rFonts w:ascii="Calibri Light" w:eastAsia="Times New Roman" w:hAnsi="Calibri Light" w:cs="Calibri Light"/>
          <w:bCs/>
        </w:rPr>
        <w:t>Ośrodka Rehabilitacji Dzieci Niepełnosprawnych w Tomaszowie Mazowieckim.</w:t>
      </w:r>
      <w:r w:rsidR="00E57BA7" w:rsidRPr="001D62C2">
        <w:rPr>
          <w:rFonts w:ascii="Calibri Light" w:eastAsia="Times New Roman" w:hAnsi="Calibri Light" w:cs="Calibri Light"/>
          <w:bCs/>
        </w:rPr>
        <w:t xml:space="preserve"> </w:t>
      </w:r>
      <w:r w:rsidR="00E57BA7" w:rsidRPr="001D62C2">
        <w:rPr>
          <w:rFonts w:ascii="Calibri Light" w:hAnsi="Calibri Light" w:cs="Calibri Light"/>
        </w:rPr>
        <w:t xml:space="preserve">Dyrektor </w:t>
      </w:r>
      <w:r w:rsidR="00E57BA7" w:rsidRPr="001D62C2">
        <w:rPr>
          <w:rFonts w:ascii="Calibri Light" w:eastAsia="Times New Roman" w:hAnsi="Calibri Light" w:cs="Calibri Light"/>
          <w:bCs/>
        </w:rPr>
        <w:t xml:space="preserve">Ośrodka wyznacza opiekuna praktyk/stażu w przypadku pozytywnego rozpatrzenia podania </w:t>
      </w:r>
      <w:r w:rsidR="00E57BA7" w:rsidRPr="001D62C2">
        <w:rPr>
          <w:rFonts w:ascii="Calibri Light" w:hAnsi="Calibri Light" w:cs="Calibri Light"/>
        </w:rPr>
        <w:t>osoby ubiegającej się o</w:t>
      </w:r>
      <w:r w:rsidR="00133186" w:rsidRPr="001D62C2">
        <w:rPr>
          <w:rFonts w:ascii="Calibri Light" w:hAnsi="Calibri Light" w:cs="Calibri Light"/>
        </w:rPr>
        <w:t> </w:t>
      </w:r>
      <w:r w:rsidR="00E57BA7" w:rsidRPr="001D62C2">
        <w:rPr>
          <w:rFonts w:ascii="Calibri Light" w:hAnsi="Calibri Light" w:cs="Calibri Light"/>
        </w:rPr>
        <w:t>praktykę/staż</w:t>
      </w:r>
      <w:r w:rsidR="00E57BA7" w:rsidRPr="001D62C2">
        <w:rPr>
          <w:rFonts w:ascii="Calibri Light" w:eastAsia="Times New Roman" w:hAnsi="Calibri Light" w:cs="Calibri Light"/>
          <w:bCs/>
        </w:rPr>
        <w:t>.</w:t>
      </w:r>
    </w:p>
    <w:p w14:paraId="5E0E2F9E" w14:textId="5405B8C3" w:rsidR="00731421" w:rsidRPr="001D62C2" w:rsidRDefault="00731421" w:rsidP="00320435">
      <w:pPr>
        <w:pStyle w:val="Standard"/>
        <w:numPr>
          <w:ilvl w:val="0"/>
          <w:numId w:val="3"/>
        </w:numPr>
        <w:spacing w:line="360" w:lineRule="auto"/>
        <w:ind w:left="284" w:hanging="284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  <w:bCs/>
        </w:rPr>
        <w:t>Dokumenty niezbędne do odbycia praktyk/stażu w Ośrodku</w:t>
      </w:r>
      <w:r w:rsidR="00E90B61" w:rsidRPr="001D62C2">
        <w:rPr>
          <w:rFonts w:ascii="Calibri Light" w:hAnsi="Calibri Light" w:cs="Calibri Light"/>
          <w:bCs/>
        </w:rPr>
        <w:t>, które należy złożyć w</w:t>
      </w:r>
      <w:r w:rsidR="00133186" w:rsidRPr="001D62C2">
        <w:rPr>
          <w:rFonts w:ascii="Calibri Light" w:hAnsi="Calibri Light" w:cs="Calibri Light"/>
          <w:bCs/>
        </w:rPr>
        <w:t> </w:t>
      </w:r>
      <w:r w:rsidR="00E90B61" w:rsidRPr="001D62C2">
        <w:rPr>
          <w:rFonts w:ascii="Calibri Light" w:hAnsi="Calibri Light" w:cs="Calibri Light"/>
          <w:bCs/>
        </w:rPr>
        <w:t>Sekretariacie Ośrodka</w:t>
      </w:r>
      <w:r w:rsidRPr="001D62C2">
        <w:rPr>
          <w:rFonts w:ascii="Calibri Light" w:hAnsi="Calibri Light" w:cs="Calibri Light"/>
          <w:bCs/>
        </w:rPr>
        <w:t>:</w:t>
      </w:r>
    </w:p>
    <w:p w14:paraId="5D6BE08F" w14:textId="7A8E05A6" w:rsidR="00982B3A" w:rsidRPr="001D62C2" w:rsidRDefault="00982B3A" w:rsidP="00320435">
      <w:pPr>
        <w:pStyle w:val="Standard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>podanie o wyrażenie zgody na odbycie praktyki/stażu, wskazujące na nazwę podmiotu prowadzącego kształcenie, ilość godzin i zakres</w:t>
      </w:r>
      <w:r w:rsidR="00F77EBA" w:rsidRPr="001D62C2">
        <w:rPr>
          <w:rFonts w:ascii="Calibri Light" w:hAnsi="Calibri Light" w:cs="Calibri Light"/>
        </w:rPr>
        <w:t xml:space="preserve"> praktyk/stażu,</w:t>
      </w:r>
    </w:p>
    <w:p w14:paraId="409F28DB" w14:textId="11C0B6D1" w:rsidR="00356191" w:rsidRPr="001D62C2" w:rsidRDefault="00731421" w:rsidP="00320435">
      <w:pPr>
        <w:pStyle w:val="Standard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>ewentualne skierowanie wystawione przez podmiot prowadzący kształcenie,</w:t>
      </w:r>
    </w:p>
    <w:p w14:paraId="2C0A8289" w14:textId="35951CD9" w:rsidR="00731421" w:rsidRPr="001D62C2" w:rsidRDefault="00F77EBA" w:rsidP="00320435">
      <w:pPr>
        <w:pStyle w:val="Standard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 xml:space="preserve">ewentualny </w:t>
      </w:r>
      <w:r w:rsidR="00731421" w:rsidRPr="001D62C2">
        <w:rPr>
          <w:rFonts w:ascii="Calibri Light" w:hAnsi="Calibri Light" w:cs="Calibri Light"/>
        </w:rPr>
        <w:t>program praktyk/stażu zgodnie z kierunkiem kształcenia,</w:t>
      </w:r>
    </w:p>
    <w:p w14:paraId="59A67D90" w14:textId="77777777" w:rsidR="0002396A" w:rsidRPr="001D62C2" w:rsidRDefault="00731421" w:rsidP="00320435">
      <w:pPr>
        <w:pStyle w:val="Standard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 xml:space="preserve">aktualne zaświadczenie lekarskie </w:t>
      </w:r>
      <w:r w:rsidR="00B918B3" w:rsidRPr="001D62C2">
        <w:rPr>
          <w:rFonts w:ascii="Calibri Light" w:hAnsi="Calibri Light" w:cs="Calibri Light"/>
        </w:rPr>
        <w:t xml:space="preserve">o braku przeciwskazań </w:t>
      </w:r>
      <w:r w:rsidRPr="001D62C2">
        <w:rPr>
          <w:rFonts w:ascii="Calibri Light" w:hAnsi="Calibri Light" w:cs="Calibri Light"/>
        </w:rPr>
        <w:t>do odbycia praktyk/stażu</w:t>
      </w:r>
      <w:r w:rsidR="0002396A" w:rsidRPr="001D62C2">
        <w:rPr>
          <w:rFonts w:ascii="Calibri Light" w:hAnsi="Calibri Light" w:cs="Calibri Light"/>
        </w:rPr>
        <w:t>,</w:t>
      </w:r>
    </w:p>
    <w:p w14:paraId="44C3F13D" w14:textId="7EBB4192" w:rsidR="00731421" w:rsidRPr="001D62C2" w:rsidRDefault="00731421" w:rsidP="00320435">
      <w:pPr>
        <w:pStyle w:val="Standard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</w:rPr>
      </w:pPr>
      <w:r w:rsidRPr="001D62C2">
        <w:rPr>
          <w:rFonts w:ascii="Calibri Light" w:hAnsi="Calibri Light" w:cs="Calibri Light"/>
        </w:rPr>
        <w:t>aktualne orzeczenie</w:t>
      </w:r>
      <w:r w:rsidR="00FA0B10" w:rsidRPr="001D62C2">
        <w:rPr>
          <w:rFonts w:ascii="Calibri Light" w:hAnsi="Calibri Light" w:cs="Calibri Light"/>
        </w:rPr>
        <w:t xml:space="preserve"> lekarskie</w:t>
      </w:r>
      <w:r w:rsidRPr="001D62C2">
        <w:rPr>
          <w:rFonts w:ascii="Calibri Light" w:hAnsi="Calibri Light" w:cs="Calibri Light"/>
        </w:rPr>
        <w:t xml:space="preserve"> do celów sanitarno-epidemio</w:t>
      </w:r>
      <w:r w:rsidR="00FA0B10" w:rsidRPr="001D62C2">
        <w:rPr>
          <w:rFonts w:ascii="Calibri Light" w:hAnsi="Calibri Light" w:cs="Calibri Light"/>
        </w:rPr>
        <w:t>lo</w:t>
      </w:r>
      <w:r w:rsidRPr="001D62C2">
        <w:rPr>
          <w:rFonts w:ascii="Calibri Light" w:hAnsi="Calibri Light" w:cs="Calibri Light"/>
        </w:rPr>
        <w:t>gicznych</w:t>
      </w:r>
      <w:r w:rsidR="00B918B3" w:rsidRPr="001D62C2">
        <w:rPr>
          <w:rFonts w:ascii="Calibri Light" w:hAnsi="Calibri Light" w:cs="Calibri Light"/>
        </w:rPr>
        <w:t>,</w:t>
      </w:r>
    </w:p>
    <w:p w14:paraId="7126B186" w14:textId="21F220A2" w:rsidR="00FA0B10" w:rsidRPr="001D62C2" w:rsidRDefault="00FA0B10" w:rsidP="00320435">
      <w:pPr>
        <w:pStyle w:val="Akapitzlist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dokument potwierdzający ubezpieczenie praktykanta/stażysty od odpowiedzialności cywilnej (OC) z tytułu szkód, które mogą zostać wyrządzone przez praktykanta/stażystę w trakcie praktyk/stażu, w tym od odpowiedzialności cywilnej z tytułu uczestniczenia w</w:t>
      </w:r>
      <w:r w:rsidR="00133186" w:rsidRPr="001D62C2">
        <w:rPr>
          <w:rFonts w:ascii="Calibri Light" w:hAnsi="Calibri Light" w:cs="Calibri Light"/>
          <w:sz w:val="24"/>
          <w:szCs w:val="24"/>
        </w:rPr>
        <w:t> </w:t>
      </w:r>
      <w:r w:rsidRPr="001D62C2">
        <w:rPr>
          <w:rFonts w:ascii="Calibri Light" w:hAnsi="Calibri Light" w:cs="Calibri Light"/>
          <w:sz w:val="24"/>
          <w:szCs w:val="24"/>
        </w:rPr>
        <w:t>procesie udzielania świadczeń zdrowotnych przez cały okres odbywania praktyk/stażu,</w:t>
      </w:r>
    </w:p>
    <w:p w14:paraId="2FF9B434" w14:textId="77777777" w:rsidR="00163AE3" w:rsidRPr="001D62C2" w:rsidRDefault="00FA0B10" w:rsidP="00320435">
      <w:pPr>
        <w:pStyle w:val="Akapitzlist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 xml:space="preserve">dokument potwierdzający ubezpieczenie praktykanta/stażysty od następstw nieszczęśliwych wypadków (NNW) na czas odbywania praktyk/stażu z poszerzeniem </w:t>
      </w:r>
      <w:r w:rsidRPr="001D62C2">
        <w:rPr>
          <w:rFonts w:ascii="Calibri Light" w:hAnsi="Calibri Light" w:cs="Calibri Light"/>
          <w:sz w:val="24"/>
          <w:szCs w:val="24"/>
        </w:rPr>
        <w:lastRenderedPageBreak/>
        <w:t>ubezpieczenia o ryzyko chorób zakaźnych, obejmujące pokrycie kosztów postępowania profilaktycznego w przypadku ekspozycji z materiałem biologicznym i leczenia poekspozycyjnego,</w:t>
      </w:r>
    </w:p>
    <w:p w14:paraId="33C63F4C" w14:textId="620B79DA" w:rsidR="00FA0B10" w:rsidRPr="001D62C2" w:rsidRDefault="00163AE3" w:rsidP="00320435">
      <w:pPr>
        <w:pStyle w:val="Akapitzlist"/>
        <w:numPr>
          <w:ilvl w:val="0"/>
          <w:numId w:val="5"/>
        </w:numPr>
        <w:spacing w:line="360" w:lineRule="auto"/>
        <w:ind w:left="641" w:hanging="357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dokumenty wym</w:t>
      </w:r>
      <w:r w:rsidR="00133186" w:rsidRPr="001D62C2">
        <w:rPr>
          <w:rFonts w:ascii="Calibri Light" w:hAnsi="Calibri Light" w:cs="Calibri Light"/>
          <w:sz w:val="24"/>
          <w:szCs w:val="24"/>
        </w:rPr>
        <w:t>agane przepisami artykułu 21 ustęp</w:t>
      </w:r>
      <w:r w:rsidRPr="001D62C2">
        <w:rPr>
          <w:rFonts w:ascii="Calibri Light" w:hAnsi="Calibri Light" w:cs="Calibri Light"/>
          <w:sz w:val="24"/>
          <w:szCs w:val="24"/>
        </w:rPr>
        <w:t xml:space="preserve"> 3-7 ustawy z dnia 13 m</w:t>
      </w:r>
      <w:r w:rsidR="00DC4D90" w:rsidRPr="001D62C2">
        <w:rPr>
          <w:rFonts w:ascii="Calibri Light" w:hAnsi="Calibri Light" w:cs="Calibri Light"/>
          <w:sz w:val="24"/>
          <w:szCs w:val="24"/>
        </w:rPr>
        <w:t>aja 2016</w:t>
      </w:r>
      <w:r w:rsidR="00133186" w:rsidRPr="001D62C2">
        <w:rPr>
          <w:rFonts w:ascii="Calibri Light" w:hAnsi="Calibri Light" w:cs="Calibri Light"/>
          <w:sz w:val="24"/>
          <w:szCs w:val="24"/>
        </w:rPr>
        <w:t> </w:t>
      </w:r>
      <w:r w:rsidR="00DC4D90" w:rsidRPr="001D62C2">
        <w:rPr>
          <w:rFonts w:ascii="Calibri Light" w:hAnsi="Calibri Light" w:cs="Calibri Light"/>
          <w:sz w:val="24"/>
          <w:szCs w:val="24"/>
        </w:rPr>
        <w:t>roku</w:t>
      </w:r>
      <w:r w:rsidRPr="001D62C2">
        <w:rPr>
          <w:rFonts w:ascii="Calibri Light" w:hAnsi="Calibri Light" w:cs="Calibri Light"/>
          <w:sz w:val="24"/>
          <w:szCs w:val="24"/>
        </w:rPr>
        <w:t xml:space="preserve"> o przeciwdziałaniu zagrożeniom przestępczością na tle seksualnym i ochronie małoletnich, w tym </w:t>
      </w:r>
      <w:r w:rsidR="00FA0B10" w:rsidRPr="001D62C2">
        <w:rPr>
          <w:rFonts w:ascii="Calibri Light" w:hAnsi="Calibri Light" w:cs="Calibri Light"/>
          <w:sz w:val="24"/>
          <w:szCs w:val="24"/>
        </w:rPr>
        <w:t>informacja z Krajowego Rejestru Karnego w zakresie przestępstw określonych</w:t>
      </w:r>
      <w:r w:rsidRPr="001D62C2">
        <w:rPr>
          <w:rFonts w:ascii="Calibri Light" w:hAnsi="Calibri Light" w:cs="Calibri Light"/>
          <w:sz w:val="24"/>
          <w:szCs w:val="24"/>
        </w:rPr>
        <w:t xml:space="preserve"> </w:t>
      </w:r>
      <w:r w:rsidR="00FA0B10" w:rsidRPr="001D62C2">
        <w:rPr>
          <w:rFonts w:ascii="Calibri Light" w:hAnsi="Calibri Light" w:cs="Calibri Light"/>
          <w:sz w:val="24"/>
          <w:szCs w:val="24"/>
        </w:rPr>
        <w:t xml:space="preserve">w </w:t>
      </w:r>
      <w:hyperlink r:id="rId7" w:anchor="/document/16798683?unitId=roz(XIX)" w:history="1">
        <w:r w:rsidR="00FA0B10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rozdziale XIX</w:t>
        </w:r>
      </w:hyperlink>
      <w:r w:rsidR="00FA0B10" w:rsidRPr="001D62C2">
        <w:rPr>
          <w:rFonts w:ascii="Calibri Light" w:hAnsi="Calibri Light" w:cs="Calibri Light"/>
          <w:sz w:val="24"/>
          <w:szCs w:val="24"/>
        </w:rPr>
        <w:t xml:space="preserve"> i </w:t>
      </w:r>
      <w:hyperlink r:id="rId8" w:anchor="/document/16798683?unitId=art(XXV)" w:history="1">
        <w:r w:rsidR="00FA0B10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XXV</w:t>
        </w:r>
      </w:hyperlink>
      <w:r w:rsidR="00FA0B10" w:rsidRPr="001D62C2">
        <w:rPr>
          <w:rFonts w:ascii="Calibri Light" w:hAnsi="Calibri Light" w:cs="Calibri Light"/>
          <w:sz w:val="24"/>
          <w:szCs w:val="24"/>
        </w:rPr>
        <w:t xml:space="preserve"> Kodeksu karnego, w </w:t>
      </w:r>
      <w:hyperlink r:id="rId9" w:anchor="/document/16798683?unitId=art(189(a))" w:history="1">
        <w:r w:rsidR="00FA0B10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art</w:t>
        </w:r>
        <w:r w:rsidR="00133186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ykule</w:t>
        </w:r>
        <w:r w:rsidR="00FA0B10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 xml:space="preserve"> 189a</w:t>
        </w:r>
      </w:hyperlink>
      <w:r w:rsidR="00FA0B10" w:rsidRPr="001D62C2">
        <w:rPr>
          <w:rFonts w:ascii="Calibri Light" w:hAnsi="Calibri Light" w:cs="Calibri Light"/>
          <w:sz w:val="24"/>
          <w:szCs w:val="24"/>
        </w:rPr>
        <w:t xml:space="preserve"> i </w:t>
      </w:r>
      <w:hyperlink r:id="rId10" w:anchor="/document/16798683?unitId=art(207)" w:history="1">
        <w:r w:rsidR="00133186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artykule</w:t>
        </w:r>
        <w:r w:rsidR="00FA0B10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 xml:space="preserve"> 207</w:t>
        </w:r>
      </w:hyperlink>
      <w:r w:rsidR="00FA0B10" w:rsidRPr="001D62C2">
        <w:rPr>
          <w:rFonts w:ascii="Calibri Light" w:hAnsi="Calibri Light" w:cs="Calibri Light"/>
          <w:sz w:val="24"/>
          <w:szCs w:val="24"/>
        </w:rPr>
        <w:t xml:space="preserve"> Kodeksu karnego oraz</w:t>
      </w:r>
      <w:r w:rsidRPr="001D62C2">
        <w:rPr>
          <w:rFonts w:ascii="Calibri Light" w:hAnsi="Calibri Light" w:cs="Calibri Light"/>
          <w:sz w:val="24"/>
          <w:szCs w:val="24"/>
        </w:rPr>
        <w:t xml:space="preserve"> </w:t>
      </w:r>
      <w:r w:rsidR="00FA0B10" w:rsidRPr="001D62C2">
        <w:rPr>
          <w:rFonts w:ascii="Calibri Light" w:hAnsi="Calibri Light" w:cs="Calibri Light"/>
          <w:sz w:val="24"/>
          <w:szCs w:val="24"/>
        </w:rPr>
        <w:t xml:space="preserve">w </w:t>
      </w:r>
      <w:hyperlink r:id="rId11" w:anchor="/document/17219465" w:history="1">
        <w:r w:rsidR="00FA0B10" w:rsidRPr="001D62C2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</w:rPr>
          <w:t>ustawie</w:t>
        </w:r>
      </w:hyperlink>
      <w:r w:rsidR="00DC4D90" w:rsidRPr="001D62C2">
        <w:rPr>
          <w:rFonts w:ascii="Calibri Light" w:hAnsi="Calibri Light" w:cs="Calibri Light"/>
          <w:sz w:val="24"/>
          <w:szCs w:val="24"/>
        </w:rPr>
        <w:t xml:space="preserve"> z dnia 29 lipca 2005 roku</w:t>
      </w:r>
      <w:r w:rsidR="00FA0B10" w:rsidRPr="001D62C2">
        <w:rPr>
          <w:rFonts w:ascii="Calibri Light" w:hAnsi="Calibri Light" w:cs="Calibri Light"/>
          <w:sz w:val="24"/>
          <w:szCs w:val="24"/>
        </w:rPr>
        <w:t xml:space="preserve"> o przeciwdziałaniu narkomanii, lub za odpowiadające tym przestępstwom czyny zabronione określone w</w:t>
      </w:r>
      <w:r w:rsidR="00133186" w:rsidRPr="001D62C2">
        <w:rPr>
          <w:rFonts w:ascii="Calibri Light" w:hAnsi="Calibri Light" w:cs="Calibri Light"/>
          <w:sz w:val="24"/>
          <w:szCs w:val="24"/>
        </w:rPr>
        <w:t> </w:t>
      </w:r>
      <w:r w:rsidR="00FA0B10" w:rsidRPr="001D62C2">
        <w:rPr>
          <w:rFonts w:ascii="Calibri Light" w:hAnsi="Calibri Light" w:cs="Calibri Light"/>
          <w:sz w:val="24"/>
          <w:szCs w:val="24"/>
        </w:rPr>
        <w:t>przepisach prawa obcego</w:t>
      </w:r>
      <w:r w:rsidRPr="001D62C2">
        <w:rPr>
          <w:rFonts w:ascii="Calibri Light" w:hAnsi="Calibri Light" w:cs="Calibri Light"/>
          <w:sz w:val="24"/>
          <w:szCs w:val="24"/>
        </w:rPr>
        <w:t>, a także oświadczenie osoby ubiegającej się o praktykę/staż, o</w:t>
      </w:r>
      <w:r w:rsidR="00133186" w:rsidRPr="001D62C2">
        <w:rPr>
          <w:rFonts w:ascii="Calibri Light" w:hAnsi="Calibri Light" w:cs="Calibri Light"/>
          <w:sz w:val="24"/>
          <w:szCs w:val="24"/>
        </w:rPr>
        <w:t> </w:t>
      </w:r>
      <w:r w:rsidRPr="001D62C2">
        <w:rPr>
          <w:rFonts w:ascii="Calibri Light" w:hAnsi="Calibri Light" w:cs="Calibri Light"/>
          <w:sz w:val="24"/>
          <w:szCs w:val="24"/>
        </w:rPr>
        <w:t xml:space="preserve">którym mowa </w:t>
      </w:r>
      <w:r w:rsidR="00133186" w:rsidRPr="001D62C2">
        <w:rPr>
          <w:rFonts w:ascii="Calibri Light" w:hAnsi="Calibri Light" w:cs="Calibri Light"/>
          <w:sz w:val="24"/>
          <w:szCs w:val="24"/>
        </w:rPr>
        <w:t>w artykule 21 ustęp 5 wyżej wymienionej</w:t>
      </w:r>
      <w:r w:rsidRPr="001D62C2">
        <w:rPr>
          <w:rFonts w:ascii="Calibri Light" w:hAnsi="Calibri Light" w:cs="Calibri Light"/>
          <w:sz w:val="24"/>
          <w:szCs w:val="24"/>
        </w:rPr>
        <w:t xml:space="preserve"> ustawy</w:t>
      </w:r>
      <w:r w:rsidR="0094082D" w:rsidRPr="001D62C2">
        <w:rPr>
          <w:rFonts w:ascii="Calibri Light" w:hAnsi="Calibri Light" w:cs="Calibri Light"/>
          <w:sz w:val="24"/>
          <w:szCs w:val="24"/>
        </w:rPr>
        <w:t>.</w:t>
      </w:r>
    </w:p>
    <w:p w14:paraId="36A85C62" w14:textId="6FE99653" w:rsidR="0094082D" w:rsidRPr="001D62C2" w:rsidRDefault="0094082D" w:rsidP="00320435">
      <w:pPr>
        <w:spacing w:line="360" w:lineRule="auto"/>
        <w:ind w:left="284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Ośrodek może żądać także innych niż okre</w:t>
      </w:r>
      <w:r w:rsidR="00E90B61" w:rsidRPr="001D62C2">
        <w:rPr>
          <w:rFonts w:ascii="Calibri Light" w:hAnsi="Calibri Light" w:cs="Calibri Light"/>
          <w:sz w:val="24"/>
          <w:szCs w:val="24"/>
        </w:rPr>
        <w:t>śl</w:t>
      </w:r>
      <w:r w:rsidRPr="001D62C2">
        <w:rPr>
          <w:rFonts w:ascii="Calibri Light" w:hAnsi="Calibri Light" w:cs="Calibri Light"/>
          <w:sz w:val="24"/>
          <w:szCs w:val="24"/>
        </w:rPr>
        <w:t xml:space="preserve">one powyżej dokumentów w przypadku szerzenia się chorób zakaźnych </w:t>
      </w:r>
      <w:r w:rsidR="00E90B61" w:rsidRPr="001D62C2">
        <w:rPr>
          <w:rFonts w:ascii="Calibri Light" w:hAnsi="Calibri Light" w:cs="Calibri Light"/>
          <w:sz w:val="24"/>
          <w:szCs w:val="24"/>
        </w:rPr>
        <w:t>lub ogłoszenia stanu epidemii lub zagrożenia epidemicznego.</w:t>
      </w:r>
    </w:p>
    <w:p w14:paraId="297121A4" w14:textId="046D50D3" w:rsidR="00B55B76" w:rsidRPr="001D62C2" w:rsidRDefault="0009748A" w:rsidP="00320435">
      <w:pPr>
        <w:spacing w:line="360" w:lineRule="auto"/>
        <w:ind w:left="284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Brak powyższych dokumentów skutkuje niemożnością przystąpienia do praktyk</w:t>
      </w:r>
      <w:r w:rsidR="00B55B76" w:rsidRPr="001D62C2">
        <w:rPr>
          <w:rFonts w:ascii="Calibri Light" w:hAnsi="Calibri Light" w:cs="Calibri Light"/>
          <w:sz w:val="24"/>
          <w:szCs w:val="24"/>
        </w:rPr>
        <w:t>/stażu</w:t>
      </w:r>
      <w:r w:rsidRPr="001D62C2">
        <w:rPr>
          <w:rFonts w:ascii="Calibri Light" w:hAnsi="Calibri Light" w:cs="Calibri Light"/>
          <w:sz w:val="24"/>
          <w:szCs w:val="24"/>
        </w:rPr>
        <w:t>.</w:t>
      </w:r>
    </w:p>
    <w:p w14:paraId="33B760AF" w14:textId="2C322507" w:rsidR="00B55B76" w:rsidRPr="00320435" w:rsidRDefault="00B55B76" w:rsidP="001D62C2">
      <w:pPr>
        <w:pStyle w:val="Nagwek3"/>
        <w:spacing w:line="360" w:lineRule="auto"/>
        <w:rPr>
          <w:rFonts w:asciiTheme="majorHAnsi" w:hAnsiTheme="majorHAnsi" w:cstheme="majorHAnsi"/>
          <w:b/>
          <w:color w:val="000000" w:themeColor="text1"/>
        </w:rPr>
      </w:pPr>
      <w:r w:rsidRPr="00320435">
        <w:rPr>
          <w:rFonts w:asciiTheme="majorHAnsi" w:hAnsiTheme="majorHAnsi" w:cstheme="majorHAnsi"/>
          <w:b/>
          <w:color w:val="000000" w:themeColor="text1"/>
        </w:rPr>
        <w:t>§ 2</w:t>
      </w:r>
    </w:p>
    <w:p w14:paraId="6D227E11" w14:textId="780DB640" w:rsidR="006A14C5" w:rsidRPr="001D62C2" w:rsidRDefault="00B55B76" w:rsidP="00320435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Przed rozpoczęciem praktyk/stażu, praktykant/stażysta</w:t>
      </w:r>
      <w:r w:rsidR="006A14C5" w:rsidRPr="001D62C2">
        <w:rPr>
          <w:rFonts w:ascii="Calibri Light" w:hAnsi="Calibri Light" w:cs="Calibri Light"/>
          <w:sz w:val="24"/>
          <w:szCs w:val="24"/>
        </w:rPr>
        <w:t>:</w:t>
      </w:r>
    </w:p>
    <w:p w14:paraId="380F1EE3" w14:textId="1FF30428" w:rsidR="006A14C5" w:rsidRPr="001D62C2" w:rsidRDefault="00B55B76" w:rsidP="00320435">
      <w:pPr>
        <w:pStyle w:val="Akapitzlist"/>
        <w:numPr>
          <w:ilvl w:val="0"/>
          <w:numId w:val="7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o</w:t>
      </w:r>
      <w:r w:rsidR="00DC4D90" w:rsidRPr="001D62C2">
        <w:rPr>
          <w:rFonts w:ascii="Calibri Light" w:hAnsi="Calibri Light" w:cs="Calibri Light"/>
          <w:sz w:val="24"/>
          <w:szCs w:val="24"/>
        </w:rPr>
        <w:t>d</w:t>
      </w:r>
      <w:r w:rsidRPr="001D62C2">
        <w:rPr>
          <w:rFonts w:ascii="Calibri Light" w:hAnsi="Calibri Light" w:cs="Calibri Light"/>
          <w:sz w:val="24"/>
          <w:szCs w:val="24"/>
        </w:rPr>
        <w:t>bywa szkolenie</w:t>
      </w:r>
      <w:r w:rsidR="00070718" w:rsidRPr="001D62C2">
        <w:rPr>
          <w:rFonts w:ascii="Calibri Light" w:hAnsi="Calibri Light" w:cs="Calibri Light"/>
          <w:sz w:val="24"/>
          <w:szCs w:val="24"/>
        </w:rPr>
        <w:t xml:space="preserve"> </w:t>
      </w:r>
      <w:r w:rsidR="00070718" w:rsidRPr="001D62C2">
        <w:rPr>
          <w:rFonts w:ascii="Calibri Light" w:hAnsi="Calibri Light" w:cs="Calibri Light"/>
          <w:color w:val="000000"/>
          <w:sz w:val="24"/>
          <w:szCs w:val="24"/>
        </w:rPr>
        <w:t>w zakresie bhp i ppoż.</w:t>
      </w:r>
      <w:r w:rsidR="00070718" w:rsidRPr="001D62C2">
        <w:rPr>
          <w:rFonts w:ascii="Calibri Light" w:hAnsi="Calibri Light" w:cs="Calibri Light"/>
          <w:sz w:val="24"/>
          <w:szCs w:val="24"/>
        </w:rPr>
        <w:t>,</w:t>
      </w:r>
    </w:p>
    <w:p w14:paraId="5219067D" w14:textId="48F3325F" w:rsidR="00B55B76" w:rsidRPr="001D62C2" w:rsidRDefault="006A14C5" w:rsidP="00320435">
      <w:pPr>
        <w:pStyle w:val="Akapitzlist"/>
        <w:numPr>
          <w:ilvl w:val="0"/>
          <w:numId w:val="7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1D62C2">
        <w:rPr>
          <w:rFonts w:ascii="Calibri Light" w:hAnsi="Calibri Light" w:cs="Calibri Light"/>
          <w:sz w:val="24"/>
          <w:szCs w:val="24"/>
        </w:rPr>
        <w:t>o</w:t>
      </w:r>
      <w:r w:rsidR="00DC4D90" w:rsidRPr="001D62C2">
        <w:rPr>
          <w:rFonts w:ascii="Calibri Light" w:hAnsi="Calibri Light" w:cs="Calibri Light"/>
          <w:sz w:val="24"/>
          <w:szCs w:val="24"/>
        </w:rPr>
        <w:t>d</w:t>
      </w:r>
      <w:r w:rsidRPr="001D62C2">
        <w:rPr>
          <w:rFonts w:ascii="Calibri Light" w:hAnsi="Calibri Light" w:cs="Calibri Light"/>
          <w:sz w:val="24"/>
          <w:szCs w:val="24"/>
        </w:rPr>
        <w:t xml:space="preserve">bywa szkolenie </w:t>
      </w:r>
      <w:r w:rsidR="00B55B76" w:rsidRPr="001D62C2">
        <w:rPr>
          <w:rFonts w:ascii="Calibri Light" w:hAnsi="Calibri Light" w:cs="Calibri Light"/>
          <w:sz w:val="24"/>
          <w:szCs w:val="24"/>
        </w:rPr>
        <w:t>z zakresu ochrony danych osobowych oraz uzyskuje upoważnienie do przetwarzania danych osobowych</w:t>
      </w:r>
      <w:r w:rsidR="00284812" w:rsidRPr="001D62C2">
        <w:rPr>
          <w:rFonts w:ascii="Calibri Light" w:hAnsi="Calibri Light" w:cs="Calibri Light"/>
          <w:sz w:val="24"/>
          <w:szCs w:val="24"/>
        </w:rPr>
        <w:t>,</w:t>
      </w:r>
    </w:p>
    <w:p w14:paraId="06E45591" w14:textId="2D86446A" w:rsidR="0009151E" w:rsidRPr="001D62C2" w:rsidRDefault="00070718" w:rsidP="00320435">
      <w:pPr>
        <w:pStyle w:val="Akapitzlist"/>
        <w:numPr>
          <w:ilvl w:val="0"/>
          <w:numId w:val="7"/>
        </w:num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1D62C2">
        <w:rPr>
          <w:rFonts w:ascii="Calibri Light" w:eastAsia="Times New Roman" w:hAnsi="Calibri Light" w:cs="Calibri Light"/>
          <w:bCs/>
          <w:sz w:val="24"/>
          <w:szCs w:val="24"/>
        </w:rPr>
        <w:t>zostaje zapoznany z obowiązującymi w Ośrodku regulaminami, procedurami i</w:t>
      </w:r>
      <w:r w:rsidR="00320435">
        <w:rPr>
          <w:rFonts w:ascii="Calibri Light" w:eastAsia="Times New Roman" w:hAnsi="Calibri Light" w:cs="Calibri Light"/>
          <w:bCs/>
          <w:sz w:val="24"/>
          <w:szCs w:val="24"/>
        </w:rPr>
        <w:t> </w:t>
      </w:r>
      <w:r w:rsidRPr="001D62C2">
        <w:rPr>
          <w:rFonts w:ascii="Calibri Light" w:eastAsia="Times New Roman" w:hAnsi="Calibri Light" w:cs="Calibri Light"/>
          <w:bCs/>
          <w:sz w:val="24"/>
          <w:szCs w:val="24"/>
        </w:rPr>
        <w:t xml:space="preserve">instrukcjami, w szczególności z Kodeksem Etyki, </w:t>
      </w:r>
      <w:r w:rsidRPr="001D62C2">
        <w:rPr>
          <w:rFonts w:ascii="Calibri Light" w:hAnsi="Calibri Light" w:cs="Calibri Light"/>
          <w:bCs/>
          <w:sz w:val="24"/>
          <w:szCs w:val="24"/>
        </w:rPr>
        <w:t xml:space="preserve">Standami Ochrony Małoletnich, </w:t>
      </w:r>
      <w:r w:rsidR="006A14C5" w:rsidRPr="001D62C2">
        <w:rPr>
          <w:rFonts w:ascii="Calibri Light" w:eastAsia="Times New Roman" w:hAnsi="Calibri Light" w:cs="Calibri Light"/>
          <w:bCs/>
          <w:sz w:val="24"/>
          <w:szCs w:val="24"/>
        </w:rPr>
        <w:t>Procedura</w:t>
      </w:r>
      <w:r w:rsidRPr="001D62C2">
        <w:rPr>
          <w:rFonts w:ascii="Calibri Light" w:eastAsia="Times New Roman" w:hAnsi="Calibri Light" w:cs="Calibri Light"/>
          <w:bCs/>
          <w:sz w:val="24"/>
          <w:szCs w:val="24"/>
        </w:rPr>
        <w:t>mi</w:t>
      </w:r>
      <w:r w:rsidR="006A14C5" w:rsidRPr="001D62C2">
        <w:rPr>
          <w:rFonts w:ascii="Calibri Light" w:eastAsia="Times New Roman" w:hAnsi="Calibri Light" w:cs="Calibri Light"/>
          <w:bCs/>
          <w:sz w:val="24"/>
          <w:szCs w:val="24"/>
        </w:rPr>
        <w:t xml:space="preserve"> Sanitarno – Higieniczny</w:t>
      </w:r>
      <w:r w:rsidRPr="001D62C2">
        <w:rPr>
          <w:rFonts w:ascii="Calibri Light" w:eastAsia="Times New Roman" w:hAnsi="Calibri Light" w:cs="Calibri Light"/>
          <w:bCs/>
          <w:sz w:val="24"/>
          <w:szCs w:val="24"/>
        </w:rPr>
        <w:t>mi</w:t>
      </w:r>
      <w:r w:rsidR="000F16D1" w:rsidRPr="001D62C2">
        <w:rPr>
          <w:rFonts w:ascii="Calibri Light" w:eastAsia="Times New Roman" w:hAnsi="Calibri Light" w:cs="Calibri Light"/>
          <w:bCs/>
          <w:sz w:val="24"/>
          <w:szCs w:val="24"/>
        </w:rPr>
        <w:t>.</w:t>
      </w:r>
    </w:p>
    <w:p w14:paraId="1C822AB2" w14:textId="74246804" w:rsidR="00B70461" w:rsidRPr="00320435" w:rsidRDefault="00E57BA7" w:rsidP="00320435">
      <w:pPr>
        <w:pStyle w:val="Nagwek3"/>
        <w:spacing w:line="360" w:lineRule="auto"/>
        <w:rPr>
          <w:rFonts w:asciiTheme="majorHAnsi" w:hAnsiTheme="majorHAnsi" w:cstheme="majorHAnsi"/>
          <w:b/>
          <w:color w:val="000000" w:themeColor="text1"/>
        </w:rPr>
      </w:pPr>
      <w:r w:rsidRPr="00320435">
        <w:rPr>
          <w:rFonts w:asciiTheme="majorHAnsi" w:hAnsiTheme="majorHAnsi" w:cstheme="majorHAnsi"/>
          <w:b/>
          <w:color w:val="000000" w:themeColor="text1"/>
        </w:rPr>
        <w:t>§ 3</w:t>
      </w:r>
    </w:p>
    <w:p w14:paraId="43B7397C" w14:textId="3316B094" w:rsidR="00E5309C" w:rsidRPr="00320435" w:rsidRDefault="00EE33C0" w:rsidP="0032043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20435">
        <w:rPr>
          <w:rFonts w:asciiTheme="majorHAnsi" w:hAnsiTheme="majorHAnsi" w:cstheme="majorHAnsi"/>
          <w:sz w:val="24"/>
          <w:szCs w:val="24"/>
        </w:rPr>
        <w:t>Każdy p</w:t>
      </w:r>
      <w:r w:rsidR="00E5309C" w:rsidRPr="00320435">
        <w:rPr>
          <w:rFonts w:asciiTheme="majorHAnsi" w:hAnsiTheme="majorHAnsi" w:cstheme="majorHAnsi"/>
          <w:sz w:val="24"/>
          <w:szCs w:val="24"/>
        </w:rPr>
        <w:t>raktykant</w:t>
      </w:r>
      <w:r w:rsidRPr="00320435">
        <w:rPr>
          <w:rFonts w:asciiTheme="majorHAnsi" w:hAnsiTheme="majorHAnsi" w:cstheme="majorHAnsi"/>
          <w:sz w:val="24"/>
          <w:szCs w:val="24"/>
        </w:rPr>
        <w:t>/stażysta</w:t>
      </w:r>
      <w:r w:rsidR="00E5309C" w:rsidRPr="00320435">
        <w:rPr>
          <w:rFonts w:asciiTheme="majorHAnsi" w:hAnsiTheme="majorHAnsi" w:cstheme="majorHAnsi"/>
          <w:sz w:val="24"/>
          <w:szCs w:val="24"/>
        </w:rPr>
        <w:t xml:space="preserve"> zobowiązany jest do:</w:t>
      </w:r>
    </w:p>
    <w:p w14:paraId="34746FF8" w14:textId="454B6538" w:rsidR="00E5309C" w:rsidRPr="00320435" w:rsidRDefault="005A7E27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przestrzegania niniejszych zasad realizacji praktyk/stażu w Ośrodku Rehabilitacji Dzieci Niepełnosprawnych w Tomaszowie Mazowieckim</w:t>
      </w:r>
      <w:r w:rsidR="00A33EE1" w:rsidRPr="00320435">
        <w:rPr>
          <w:rFonts w:ascii="Calibri Light" w:hAnsi="Calibri Light" w:cs="Calibri Light"/>
          <w:sz w:val="24"/>
          <w:szCs w:val="24"/>
        </w:rPr>
        <w:t xml:space="preserve">, </w:t>
      </w:r>
      <w:r w:rsidR="00E5309C" w:rsidRPr="00320435">
        <w:rPr>
          <w:rFonts w:ascii="Calibri Light" w:hAnsi="Calibri Light" w:cs="Calibri Light"/>
          <w:sz w:val="24"/>
          <w:szCs w:val="24"/>
        </w:rPr>
        <w:t>ustalonego w Ośrodku porządku</w:t>
      </w:r>
      <w:r w:rsidR="00A33EE1" w:rsidRPr="00320435">
        <w:rPr>
          <w:rFonts w:ascii="Calibri Light" w:hAnsi="Calibri Light" w:cs="Calibri Light"/>
          <w:sz w:val="24"/>
          <w:szCs w:val="24"/>
        </w:rPr>
        <w:t xml:space="preserve"> 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="00A33EE1" w:rsidRPr="00320435">
        <w:rPr>
          <w:rFonts w:ascii="Calibri Light" w:hAnsi="Calibri Light" w:cs="Calibri Light"/>
          <w:sz w:val="24"/>
          <w:szCs w:val="24"/>
        </w:rPr>
        <w:t>i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="00A33EE1" w:rsidRPr="00320435">
        <w:rPr>
          <w:rFonts w:ascii="Calibri Light" w:hAnsi="Calibri Light" w:cs="Calibri Light"/>
          <w:sz w:val="24"/>
          <w:szCs w:val="24"/>
        </w:rPr>
        <w:t>dyscypliny pracy</w:t>
      </w:r>
      <w:r w:rsidR="00E5309C" w:rsidRPr="00320435">
        <w:rPr>
          <w:rFonts w:ascii="Calibri Light" w:hAnsi="Calibri Light" w:cs="Calibri Light"/>
          <w:sz w:val="24"/>
          <w:szCs w:val="24"/>
        </w:rPr>
        <w:t>,</w:t>
      </w:r>
    </w:p>
    <w:p w14:paraId="17435D7E" w14:textId="72A1C812" w:rsidR="00920E7F" w:rsidRPr="00320435" w:rsidRDefault="00920E7F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lastRenderedPageBreak/>
        <w:t>przestrzegania praw Pacjenta, przepisów o ochronie danych osobowych, obowiązujących w Ośrodku Kodeksu Etyki oraz Standardów Ochrony Małoletnich,</w:t>
      </w:r>
    </w:p>
    <w:p w14:paraId="4DB0506E" w14:textId="32E1FDE0" w:rsidR="00E5309C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 xml:space="preserve">przestrzegania przepisów bhp, przeciwpożarowych, sanitarno-epidemiologicznych oraz innych </w:t>
      </w:r>
      <w:r w:rsidR="005A7E27" w:rsidRPr="00320435">
        <w:rPr>
          <w:rFonts w:ascii="Calibri Light" w:hAnsi="Calibri Light" w:cs="Calibri Light"/>
          <w:sz w:val="24"/>
          <w:szCs w:val="24"/>
        </w:rPr>
        <w:t xml:space="preserve">przepisów, regulaminów, </w:t>
      </w:r>
      <w:r w:rsidRPr="00320435">
        <w:rPr>
          <w:rFonts w:ascii="Calibri Light" w:hAnsi="Calibri Light" w:cs="Calibri Light"/>
          <w:sz w:val="24"/>
          <w:szCs w:val="24"/>
        </w:rPr>
        <w:t>procedur i instrukcji obowiązujących w Ośrodku,</w:t>
      </w:r>
    </w:p>
    <w:p w14:paraId="67A75BD9" w14:textId="036FAA85" w:rsidR="00E5309C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przestrzegania godzin odbywania praktyk</w:t>
      </w:r>
      <w:r w:rsidR="005A7E27" w:rsidRPr="00320435">
        <w:rPr>
          <w:rFonts w:ascii="Calibri Light" w:hAnsi="Calibri Light" w:cs="Calibri Light"/>
          <w:sz w:val="24"/>
          <w:szCs w:val="24"/>
        </w:rPr>
        <w:t>/stażu</w:t>
      </w:r>
      <w:r w:rsidRPr="00320435">
        <w:rPr>
          <w:rFonts w:ascii="Calibri Light" w:hAnsi="Calibri Light" w:cs="Calibri Light"/>
          <w:sz w:val="24"/>
          <w:szCs w:val="24"/>
        </w:rPr>
        <w:t xml:space="preserve"> ustalonych z opiekunem praktyk</w:t>
      </w:r>
      <w:r w:rsidR="00F7547F" w:rsidRPr="00320435">
        <w:rPr>
          <w:rFonts w:ascii="Calibri Light" w:hAnsi="Calibri Light" w:cs="Calibri Light"/>
          <w:sz w:val="24"/>
          <w:szCs w:val="24"/>
        </w:rPr>
        <w:t>/stażu</w:t>
      </w:r>
      <w:r w:rsidRPr="00320435">
        <w:rPr>
          <w:rFonts w:ascii="Calibri Light" w:hAnsi="Calibri Light" w:cs="Calibri Light"/>
          <w:sz w:val="24"/>
          <w:szCs w:val="24"/>
        </w:rPr>
        <w:t xml:space="preserve"> i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Pr="00320435">
        <w:rPr>
          <w:rFonts w:ascii="Calibri Light" w:hAnsi="Calibri Light" w:cs="Calibri Light"/>
          <w:sz w:val="24"/>
          <w:szCs w:val="24"/>
        </w:rPr>
        <w:t>określonych w harmonogramie praktyk</w:t>
      </w:r>
      <w:r w:rsidR="00F7547F" w:rsidRPr="00320435">
        <w:rPr>
          <w:rFonts w:ascii="Calibri Light" w:hAnsi="Calibri Light" w:cs="Calibri Light"/>
          <w:sz w:val="24"/>
          <w:szCs w:val="24"/>
        </w:rPr>
        <w:t>/stażu</w:t>
      </w:r>
      <w:r w:rsidRPr="00320435">
        <w:rPr>
          <w:rFonts w:ascii="Calibri Light" w:hAnsi="Calibri Light" w:cs="Calibri Light"/>
          <w:sz w:val="24"/>
          <w:szCs w:val="24"/>
        </w:rPr>
        <w:t>,</w:t>
      </w:r>
    </w:p>
    <w:p w14:paraId="138A87DD" w14:textId="32894BE9" w:rsidR="00E5309C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punktualnego zgłaszania się na praktykę</w:t>
      </w:r>
      <w:r w:rsidR="00F7547F" w:rsidRPr="00320435">
        <w:rPr>
          <w:rFonts w:ascii="Calibri Light" w:hAnsi="Calibri Light" w:cs="Calibri Light"/>
          <w:sz w:val="24"/>
          <w:szCs w:val="24"/>
        </w:rPr>
        <w:t>/staż</w:t>
      </w:r>
      <w:r w:rsidRPr="00320435">
        <w:rPr>
          <w:rFonts w:ascii="Calibri Light" w:hAnsi="Calibri Light" w:cs="Calibri Light"/>
          <w:sz w:val="24"/>
          <w:szCs w:val="24"/>
        </w:rPr>
        <w:t>,</w:t>
      </w:r>
    </w:p>
    <w:p w14:paraId="577E8582" w14:textId="775C9840" w:rsidR="00E5309C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nie opuszczania miejsca praktyk</w:t>
      </w:r>
      <w:r w:rsidR="00F7547F" w:rsidRPr="00320435">
        <w:rPr>
          <w:rFonts w:ascii="Calibri Light" w:hAnsi="Calibri Light" w:cs="Calibri Light"/>
          <w:sz w:val="24"/>
          <w:szCs w:val="24"/>
        </w:rPr>
        <w:t>/stażu</w:t>
      </w:r>
      <w:r w:rsidRPr="00320435">
        <w:rPr>
          <w:rFonts w:ascii="Calibri Light" w:hAnsi="Calibri Light" w:cs="Calibri Light"/>
          <w:sz w:val="24"/>
          <w:szCs w:val="24"/>
        </w:rPr>
        <w:t xml:space="preserve"> bez wiedzy i zgody opiekuna praktyk</w:t>
      </w:r>
      <w:r w:rsidR="00F7547F" w:rsidRPr="00320435">
        <w:rPr>
          <w:rFonts w:ascii="Calibri Light" w:hAnsi="Calibri Light" w:cs="Calibri Light"/>
          <w:sz w:val="24"/>
          <w:szCs w:val="24"/>
        </w:rPr>
        <w:t>/stażu</w:t>
      </w:r>
      <w:r w:rsidRPr="00320435">
        <w:rPr>
          <w:rFonts w:ascii="Calibri Light" w:hAnsi="Calibri Light" w:cs="Calibri Light"/>
          <w:sz w:val="24"/>
          <w:szCs w:val="24"/>
        </w:rPr>
        <w:t>,</w:t>
      </w:r>
    </w:p>
    <w:p w14:paraId="3947C7F6" w14:textId="77777777" w:rsidR="00E5309C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podpisywania listy obecności,</w:t>
      </w:r>
    </w:p>
    <w:p w14:paraId="05A2A3F4" w14:textId="199C702B" w:rsidR="000A304D" w:rsidRPr="00320435" w:rsidRDefault="000A304D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przedstawiania usprawiedliwienia w przypadku nieobecności,</w:t>
      </w:r>
    </w:p>
    <w:p w14:paraId="68C40652" w14:textId="77752B6F" w:rsidR="00E5309C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sumiennego i rzetelnego wykonywania czynności objętych zakresem praktyk</w:t>
      </w:r>
      <w:r w:rsidR="00F7547F" w:rsidRPr="00320435">
        <w:rPr>
          <w:rFonts w:ascii="Calibri Light" w:hAnsi="Calibri Light" w:cs="Calibri Light"/>
          <w:sz w:val="24"/>
          <w:szCs w:val="24"/>
        </w:rPr>
        <w:t>/stażu</w:t>
      </w:r>
      <w:r w:rsidRPr="00320435">
        <w:rPr>
          <w:rFonts w:ascii="Calibri Light" w:hAnsi="Calibri Light" w:cs="Calibri Light"/>
          <w:sz w:val="24"/>
          <w:szCs w:val="24"/>
        </w:rPr>
        <w:t>,</w:t>
      </w:r>
    </w:p>
    <w:p w14:paraId="27242685" w14:textId="743A6BD5" w:rsidR="000A304D" w:rsidRPr="00320435" w:rsidRDefault="00E5309C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 xml:space="preserve">noszenia własnego </w:t>
      </w:r>
      <w:r w:rsidR="000A304D" w:rsidRPr="00320435">
        <w:rPr>
          <w:rFonts w:ascii="Calibri Light" w:hAnsi="Calibri Light" w:cs="Calibri Light"/>
          <w:sz w:val="24"/>
          <w:szCs w:val="24"/>
        </w:rPr>
        <w:t>estetycznego stroju</w:t>
      </w:r>
      <w:r w:rsidR="00E57BA7" w:rsidRPr="00320435">
        <w:rPr>
          <w:rFonts w:ascii="Calibri Light" w:hAnsi="Calibri Light" w:cs="Calibri Light"/>
          <w:sz w:val="24"/>
          <w:szCs w:val="24"/>
        </w:rPr>
        <w:t xml:space="preserve"> służbowego</w:t>
      </w:r>
      <w:r w:rsidR="000A304D" w:rsidRPr="00320435">
        <w:rPr>
          <w:rFonts w:ascii="Calibri Light" w:hAnsi="Calibri Light" w:cs="Calibri Light"/>
          <w:sz w:val="24"/>
          <w:szCs w:val="24"/>
        </w:rPr>
        <w:t xml:space="preserve"> i odpowiedniego obuwia</w:t>
      </w:r>
      <w:r w:rsidR="00F7547F" w:rsidRPr="00320435">
        <w:rPr>
          <w:rFonts w:ascii="Calibri Light" w:hAnsi="Calibri Light" w:cs="Calibri Light"/>
          <w:sz w:val="24"/>
          <w:szCs w:val="24"/>
        </w:rPr>
        <w:t xml:space="preserve"> </w:t>
      </w:r>
      <w:r w:rsidR="000A304D" w:rsidRPr="00320435">
        <w:rPr>
          <w:rFonts w:ascii="Calibri Light" w:hAnsi="Calibri Light" w:cs="Calibri Light"/>
          <w:sz w:val="24"/>
          <w:szCs w:val="24"/>
        </w:rPr>
        <w:t>spełniającego wymogi bhp,</w:t>
      </w:r>
    </w:p>
    <w:p w14:paraId="03D39A30" w14:textId="78B9FE93" w:rsidR="000A304D" w:rsidRPr="00320435" w:rsidRDefault="000A304D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dbania o dobre imię Ośrodka i powierzone</w:t>
      </w:r>
      <w:r w:rsidR="00E57BA7" w:rsidRPr="00320435">
        <w:rPr>
          <w:rFonts w:ascii="Calibri Light" w:hAnsi="Calibri Light" w:cs="Calibri Light"/>
          <w:sz w:val="24"/>
          <w:szCs w:val="24"/>
        </w:rPr>
        <w:t xml:space="preserve"> </w:t>
      </w:r>
      <w:r w:rsidRPr="00320435">
        <w:rPr>
          <w:rFonts w:ascii="Calibri Light" w:hAnsi="Calibri Light" w:cs="Calibri Light"/>
          <w:sz w:val="24"/>
          <w:szCs w:val="24"/>
        </w:rPr>
        <w:t>mienie,</w:t>
      </w:r>
      <w:r w:rsidR="00243A36" w:rsidRPr="00320435">
        <w:rPr>
          <w:rFonts w:ascii="Calibri Light" w:hAnsi="Calibri Light" w:cs="Calibri Light"/>
          <w:sz w:val="24"/>
          <w:szCs w:val="24"/>
        </w:rPr>
        <w:t xml:space="preserve"> pod rygorem odpowiedzialności za jego zniszczenie lub uszkodzenie,</w:t>
      </w:r>
    </w:p>
    <w:p w14:paraId="38800DF9" w14:textId="59488825" w:rsidR="000A304D" w:rsidRPr="00320435" w:rsidRDefault="000A304D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starannego wykonywania wyznaczonych zadań,</w:t>
      </w:r>
    </w:p>
    <w:p w14:paraId="0E2E85D0" w14:textId="6DED6C7B" w:rsidR="00A33EE1" w:rsidRPr="00320435" w:rsidRDefault="00A33EE1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odnoszenia się z szacunkiem do pacjentów oraz personelu Ośrodka,</w:t>
      </w:r>
    </w:p>
    <w:p w14:paraId="2BD892CB" w14:textId="4867A56A" w:rsidR="00243A36" w:rsidRPr="00320435" w:rsidRDefault="00243A36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dbania o bezpieczeństwo i zadowolenie pacjenta</w:t>
      </w:r>
      <w:r w:rsidR="00484EEA" w:rsidRPr="00320435">
        <w:rPr>
          <w:rFonts w:ascii="Calibri Light" w:hAnsi="Calibri Light" w:cs="Calibri Light"/>
          <w:sz w:val="24"/>
          <w:szCs w:val="24"/>
        </w:rPr>
        <w:t xml:space="preserve"> z pobytu w Ośrodku,</w:t>
      </w:r>
    </w:p>
    <w:p w14:paraId="26A508F5" w14:textId="252AD20C" w:rsidR="00E5309C" w:rsidRPr="00320435" w:rsidRDefault="00491280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 xml:space="preserve">zachowania </w:t>
      </w:r>
      <w:r w:rsidR="00F7547F" w:rsidRPr="00320435">
        <w:rPr>
          <w:rFonts w:ascii="Calibri Light" w:hAnsi="Calibri Light" w:cs="Calibri Light"/>
          <w:sz w:val="24"/>
          <w:szCs w:val="24"/>
        </w:rPr>
        <w:t xml:space="preserve">w </w:t>
      </w:r>
      <w:r w:rsidRPr="00320435">
        <w:rPr>
          <w:rFonts w:ascii="Calibri Light" w:hAnsi="Calibri Light" w:cs="Calibri Light"/>
          <w:sz w:val="24"/>
          <w:szCs w:val="24"/>
        </w:rPr>
        <w:t>tajemnicy i nie</w:t>
      </w:r>
      <w:r w:rsidR="00AD5B59" w:rsidRPr="00320435">
        <w:rPr>
          <w:rFonts w:ascii="Calibri Light" w:hAnsi="Calibri Light" w:cs="Calibri Light"/>
          <w:sz w:val="24"/>
          <w:szCs w:val="24"/>
        </w:rPr>
        <w:t>ujawniania jakichkolwiek informacji</w:t>
      </w:r>
      <w:r w:rsidR="00F7547F" w:rsidRPr="00320435">
        <w:rPr>
          <w:rFonts w:ascii="Calibri Light" w:hAnsi="Calibri Light" w:cs="Calibri Light"/>
          <w:sz w:val="24"/>
          <w:szCs w:val="24"/>
        </w:rPr>
        <w:t>/materiałów</w:t>
      </w:r>
      <w:r w:rsidR="00AD5B59" w:rsidRPr="00320435">
        <w:rPr>
          <w:rFonts w:ascii="Calibri Light" w:hAnsi="Calibri Light" w:cs="Calibri Light"/>
          <w:sz w:val="24"/>
          <w:szCs w:val="24"/>
        </w:rPr>
        <w:t xml:space="preserve"> dotyczących pacjentów oraz funkcjonowania Ośrodka, </w:t>
      </w:r>
      <w:r w:rsidR="000E1702" w:rsidRPr="00320435">
        <w:rPr>
          <w:rFonts w:ascii="Calibri Light" w:hAnsi="Calibri Light" w:cs="Calibri Light"/>
          <w:sz w:val="24"/>
          <w:szCs w:val="24"/>
        </w:rPr>
        <w:t>jakie</w:t>
      </w:r>
      <w:r w:rsidR="00AD5B59" w:rsidRPr="00320435">
        <w:rPr>
          <w:rFonts w:ascii="Calibri Light" w:hAnsi="Calibri Light" w:cs="Calibri Light"/>
          <w:sz w:val="24"/>
          <w:szCs w:val="24"/>
        </w:rPr>
        <w:t xml:space="preserve"> uzyskał w związku</w:t>
      </w:r>
      <w:r w:rsidR="000E1702" w:rsidRPr="00320435">
        <w:rPr>
          <w:rFonts w:ascii="Calibri Light" w:hAnsi="Calibri Light" w:cs="Calibri Light"/>
          <w:sz w:val="24"/>
          <w:szCs w:val="24"/>
        </w:rPr>
        <w:t xml:space="preserve"> lub przy okazji </w:t>
      </w:r>
      <w:r w:rsidR="00AD5B59" w:rsidRPr="00320435">
        <w:rPr>
          <w:rFonts w:ascii="Calibri Light" w:hAnsi="Calibri Light" w:cs="Calibri Light"/>
          <w:sz w:val="24"/>
          <w:szCs w:val="24"/>
        </w:rPr>
        <w:t>odbywan</w:t>
      </w:r>
      <w:r w:rsidR="000E1702" w:rsidRPr="00320435">
        <w:rPr>
          <w:rFonts w:ascii="Calibri Light" w:hAnsi="Calibri Light" w:cs="Calibri Light"/>
          <w:sz w:val="24"/>
          <w:szCs w:val="24"/>
        </w:rPr>
        <w:t>ia</w:t>
      </w:r>
      <w:r w:rsidR="00AD5B59" w:rsidRPr="00320435">
        <w:rPr>
          <w:rFonts w:ascii="Calibri Light" w:hAnsi="Calibri Light" w:cs="Calibri Light"/>
          <w:sz w:val="24"/>
          <w:szCs w:val="24"/>
        </w:rPr>
        <w:t xml:space="preserve"> praktyk</w:t>
      </w:r>
      <w:r w:rsidR="00F7547F" w:rsidRPr="00320435">
        <w:rPr>
          <w:rFonts w:ascii="Calibri Light" w:hAnsi="Calibri Light" w:cs="Calibri Light"/>
          <w:sz w:val="24"/>
          <w:szCs w:val="24"/>
        </w:rPr>
        <w:t>/stażu w Ośrodku</w:t>
      </w:r>
      <w:r w:rsidR="00A33EE1" w:rsidRPr="00320435">
        <w:rPr>
          <w:rFonts w:ascii="Calibri Light" w:hAnsi="Calibri Light" w:cs="Calibri Light"/>
          <w:sz w:val="24"/>
          <w:szCs w:val="24"/>
        </w:rPr>
        <w:t>,</w:t>
      </w:r>
    </w:p>
    <w:p w14:paraId="10D475BC" w14:textId="2697DF04" w:rsidR="006F0675" w:rsidRPr="00320435" w:rsidRDefault="00875B20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dbania o bezpieczeństwo</w:t>
      </w:r>
      <w:r w:rsidR="006F0675" w:rsidRPr="00320435">
        <w:rPr>
          <w:rFonts w:ascii="Calibri Light" w:hAnsi="Calibri Light" w:cs="Calibri Light"/>
          <w:sz w:val="24"/>
          <w:szCs w:val="24"/>
        </w:rPr>
        <w:t xml:space="preserve"> przetwarzanych informacji zgodnie z obowiązującymi w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="006F0675" w:rsidRPr="00320435">
        <w:rPr>
          <w:rFonts w:ascii="Calibri Light" w:hAnsi="Calibri Light" w:cs="Calibri Light"/>
          <w:sz w:val="24"/>
          <w:szCs w:val="24"/>
        </w:rPr>
        <w:t>Ośrodku regulaminami i instrukcjami wewnętrznymi,</w:t>
      </w:r>
    </w:p>
    <w:p w14:paraId="778E3381" w14:textId="0B0251AF" w:rsidR="000E1702" w:rsidRPr="00320435" w:rsidRDefault="000E1702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ochrony przed dostępem osób nieuprawnionych</w:t>
      </w:r>
      <w:r w:rsidR="00875B20" w:rsidRPr="00320435">
        <w:rPr>
          <w:rFonts w:ascii="Calibri Light" w:hAnsi="Calibri Light" w:cs="Calibri Light"/>
          <w:sz w:val="24"/>
          <w:szCs w:val="24"/>
        </w:rPr>
        <w:t xml:space="preserve"> informacji/materiałów</w:t>
      </w:r>
      <w:r w:rsidR="002B59EA" w:rsidRPr="00320435">
        <w:rPr>
          <w:rFonts w:ascii="Calibri Light" w:hAnsi="Calibri Light" w:cs="Calibri Light"/>
          <w:sz w:val="24"/>
          <w:szCs w:val="24"/>
        </w:rPr>
        <w:t xml:space="preserve"> dotyczących pacjentów oraz funkcjonowania Ośrodka</w:t>
      </w:r>
      <w:r w:rsidR="00875B20" w:rsidRPr="00320435">
        <w:rPr>
          <w:rFonts w:ascii="Calibri Light" w:hAnsi="Calibri Light" w:cs="Calibri Light"/>
          <w:sz w:val="24"/>
          <w:szCs w:val="24"/>
        </w:rPr>
        <w:t xml:space="preserve">, </w:t>
      </w:r>
      <w:r w:rsidR="006F0675" w:rsidRPr="00320435">
        <w:rPr>
          <w:rFonts w:ascii="Calibri Light" w:hAnsi="Calibri Light" w:cs="Calibri Light"/>
          <w:sz w:val="24"/>
          <w:szCs w:val="24"/>
        </w:rPr>
        <w:t>w szczególności związanych ze stanem zdrowia pacjentów</w:t>
      </w:r>
      <w:r w:rsidR="00284812" w:rsidRPr="00320435">
        <w:rPr>
          <w:rFonts w:ascii="Calibri Light" w:hAnsi="Calibri Light" w:cs="Calibri Light"/>
          <w:sz w:val="24"/>
          <w:szCs w:val="24"/>
        </w:rPr>
        <w:t>,</w:t>
      </w:r>
    </w:p>
    <w:p w14:paraId="7BA02C6C" w14:textId="77777777" w:rsidR="00320435" w:rsidRDefault="00A33EE1" w:rsidP="00320435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wykonywania poleceń personelu kierowniczego Ośrodka oraz opiekuna praktyk/stażu.</w:t>
      </w:r>
    </w:p>
    <w:p w14:paraId="6D386D4B" w14:textId="77777777" w:rsidR="00320435" w:rsidRDefault="0032043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252A913D" w14:textId="4AD51FF9" w:rsidR="00BF0461" w:rsidRPr="00320435" w:rsidRDefault="00BF0461" w:rsidP="00320435">
      <w:pPr>
        <w:pStyle w:val="Nagwek3"/>
        <w:spacing w:line="360" w:lineRule="auto"/>
        <w:rPr>
          <w:rFonts w:asciiTheme="majorHAnsi" w:hAnsiTheme="majorHAnsi" w:cstheme="majorHAnsi"/>
          <w:b/>
          <w:color w:val="000000" w:themeColor="text1"/>
        </w:rPr>
      </w:pPr>
      <w:r w:rsidRPr="00320435">
        <w:rPr>
          <w:rFonts w:asciiTheme="majorHAnsi" w:hAnsiTheme="majorHAnsi" w:cstheme="majorHAnsi"/>
          <w:b/>
          <w:color w:val="000000" w:themeColor="text1"/>
        </w:rPr>
        <w:lastRenderedPageBreak/>
        <w:t>§ 4</w:t>
      </w:r>
    </w:p>
    <w:p w14:paraId="01267441" w14:textId="32FB565B" w:rsidR="004A148D" w:rsidRPr="00320435" w:rsidRDefault="004A148D" w:rsidP="00320435">
      <w:pPr>
        <w:spacing w:line="360" w:lineRule="auto"/>
        <w:ind w:left="360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Opiekun praktyk/stażu odpowiada za:</w:t>
      </w:r>
    </w:p>
    <w:p w14:paraId="736B9FD4" w14:textId="6CA9D44B" w:rsidR="00DA1491" w:rsidRPr="00320435" w:rsidRDefault="004A148D" w:rsidP="00320435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 xml:space="preserve">zapoznanie praktykanta/stażysty w pierwszym dniu praktyk/stażu z celem szkolenia praktycznego, organizacją pracy w Ośrodku, </w:t>
      </w:r>
      <w:r w:rsidR="00DA1491" w:rsidRPr="00320435">
        <w:rPr>
          <w:rFonts w:ascii="Calibri Light" w:hAnsi="Calibri Light" w:cs="Calibri Light"/>
          <w:sz w:val="24"/>
          <w:szCs w:val="24"/>
        </w:rPr>
        <w:t xml:space="preserve">jego </w:t>
      </w:r>
      <w:r w:rsidRPr="00320435">
        <w:rPr>
          <w:rFonts w:ascii="Calibri Light" w:hAnsi="Calibri Light" w:cs="Calibri Light"/>
          <w:sz w:val="24"/>
          <w:szCs w:val="24"/>
        </w:rPr>
        <w:t>wyposażeniem</w:t>
      </w:r>
      <w:r w:rsidR="00DA1491" w:rsidRPr="00320435">
        <w:rPr>
          <w:rFonts w:ascii="Calibri Light" w:hAnsi="Calibri Light" w:cs="Calibri Light"/>
          <w:sz w:val="24"/>
          <w:szCs w:val="24"/>
        </w:rPr>
        <w:t>, jego personelem i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="00DA1491" w:rsidRPr="00320435">
        <w:rPr>
          <w:rFonts w:ascii="Calibri Light" w:hAnsi="Calibri Light" w:cs="Calibri Light"/>
          <w:sz w:val="24"/>
          <w:szCs w:val="24"/>
        </w:rPr>
        <w:t>zakresem świadczeń udzielanych przez Ośrodek,</w:t>
      </w:r>
    </w:p>
    <w:p w14:paraId="48CA336C" w14:textId="3CED929D" w:rsidR="00DA1491" w:rsidRPr="00320435" w:rsidRDefault="00DA1491" w:rsidP="00320435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ustalenie z praktykantem/stażystą harmonogramu praktyk/stażu określającego dni i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Pr="00320435">
        <w:rPr>
          <w:rFonts w:ascii="Calibri Light" w:hAnsi="Calibri Light" w:cs="Calibri Light"/>
          <w:sz w:val="24"/>
          <w:szCs w:val="24"/>
        </w:rPr>
        <w:t>godziny odbywania praktyk/stażu (przypadające wyłącznie w dniach i godzinach otwarcia Ośrodka)</w:t>
      </w:r>
      <w:r w:rsidR="00514C4A" w:rsidRPr="00320435">
        <w:rPr>
          <w:rFonts w:ascii="Calibri Light" w:hAnsi="Calibri Light" w:cs="Calibri Light"/>
          <w:sz w:val="24"/>
          <w:szCs w:val="24"/>
        </w:rPr>
        <w:t xml:space="preserve"> oraz kontrolę odnotowania obecności praktykanta/stażysty na liście obecności,</w:t>
      </w:r>
    </w:p>
    <w:p w14:paraId="02DF7A96" w14:textId="6089705F" w:rsidR="00DA1491" w:rsidRPr="00320435" w:rsidRDefault="00DA1491" w:rsidP="00320435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organizację i prowadzenie zajęć, kontrolę ich prawidłowego przebiegu, pomoc w</w:t>
      </w:r>
      <w:r w:rsidR="00320435">
        <w:rPr>
          <w:rFonts w:ascii="Calibri Light" w:hAnsi="Calibri Light" w:cs="Calibri Light"/>
          <w:sz w:val="24"/>
          <w:szCs w:val="24"/>
        </w:rPr>
        <w:t> </w:t>
      </w:r>
      <w:r w:rsidRPr="00320435">
        <w:rPr>
          <w:rFonts w:ascii="Calibri Light" w:hAnsi="Calibri Light" w:cs="Calibri Light"/>
          <w:sz w:val="24"/>
          <w:szCs w:val="24"/>
        </w:rPr>
        <w:t>rozwiązywaniu problemów,</w:t>
      </w:r>
    </w:p>
    <w:p w14:paraId="7FCF1B96" w14:textId="4D98B548" w:rsidR="004A148D" w:rsidRPr="00320435" w:rsidRDefault="00514C4A" w:rsidP="00320435">
      <w:pPr>
        <w:pStyle w:val="Akapitzlist"/>
        <w:numPr>
          <w:ilvl w:val="0"/>
          <w:numId w:val="6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20435">
        <w:rPr>
          <w:rFonts w:ascii="Calibri Light" w:hAnsi="Calibri Light" w:cs="Calibri Light"/>
          <w:sz w:val="24"/>
          <w:szCs w:val="24"/>
        </w:rPr>
        <w:t>uzupełnienie dzienniczka praktyk/stażu wraz z wystawieniem opinii lub oceny po zakończonych praktykach/stażu (wymagana pieczątka Ośrodka i podpis jego Dyrektora).</w:t>
      </w:r>
    </w:p>
    <w:p w14:paraId="34A04BA6" w14:textId="77777777" w:rsidR="00DC4D90" w:rsidRPr="006F0290" w:rsidRDefault="00DC4D90" w:rsidP="00DC4D90">
      <w:pPr>
        <w:rPr>
          <w:rFonts w:ascii="Calibri Light" w:hAnsi="Calibri Light" w:cs="Calibri Light"/>
          <w:sz w:val="24"/>
          <w:szCs w:val="24"/>
        </w:rPr>
      </w:pPr>
    </w:p>
    <w:p w14:paraId="0482F327" w14:textId="766F642B" w:rsidR="00DC4D90" w:rsidRPr="006F0290" w:rsidRDefault="00DC4D90" w:rsidP="00320435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Marta Goździk</w:t>
      </w:r>
    </w:p>
    <w:p w14:paraId="45E3C817" w14:textId="3B29DA39" w:rsidR="00BF0461" w:rsidRPr="00DC4D90" w:rsidRDefault="00DC4D90" w:rsidP="0032043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F0290">
        <w:rPr>
          <w:rFonts w:ascii="Calibri Light" w:hAnsi="Calibri Light" w:cs="Calibri Light"/>
          <w:sz w:val="24"/>
          <w:szCs w:val="24"/>
        </w:rPr>
        <w:t>Dyrektor Ośrodka Rehabilitacji Dzieci Niepełnosprawnych w Tomaszowie Mazowieckim</w:t>
      </w:r>
      <w:bookmarkStart w:id="0" w:name="_GoBack"/>
      <w:bookmarkEnd w:id="0"/>
    </w:p>
    <w:sectPr w:rsidR="00BF0461" w:rsidRPr="00DC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82ECC" w14:textId="77777777" w:rsidR="000D444C" w:rsidRDefault="000D444C" w:rsidP="0060364F">
      <w:pPr>
        <w:spacing w:after="0" w:line="240" w:lineRule="auto"/>
      </w:pPr>
      <w:r>
        <w:separator/>
      </w:r>
    </w:p>
  </w:endnote>
  <w:endnote w:type="continuationSeparator" w:id="0">
    <w:p w14:paraId="0B435C30" w14:textId="77777777" w:rsidR="000D444C" w:rsidRDefault="000D444C" w:rsidP="0060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1D728" w14:textId="77777777" w:rsidR="000D444C" w:rsidRDefault="000D444C" w:rsidP="0060364F">
      <w:pPr>
        <w:spacing w:after="0" w:line="240" w:lineRule="auto"/>
      </w:pPr>
      <w:r>
        <w:separator/>
      </w:r>
    </w:p>
  </w:footnote>
  <w:footnote w:type="continuationSeparator" w:id="0">
    <w:p w14:paraId="6082EE96" w14:textId="77777777" w:rsidR="000D444C" w:rsidRDefault="000D444C" w:rsidP="00603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C026F"/>
    <w:multiLevelType w:val="hybridMultilevel"/>
    <w:tmpl w:val="007E3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A627E"/>
    <w:multiLevelType w:val="hybridMultilevel"/>
    <w:tmpl w:val="1904F168"/>
    <w:lvl w:ilvl="0" w:tplc="86B432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833DC9"/>
    <w:multiLevelType w:val="hybridMultilevel"/>
    <w:tmpl w:val="D4902A22"/>
    <w:lvl w:ilvl="0" w:tplc="9C142A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2E3E71"/>
    <w:multiLevelType w:val="hybridMultilevel"/>
    <w:tmpl w:val="FF0A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E7159"/>
    <w:multiLevelType w:val="hybridMultilevel"/>
    <w:tmpl w:val="0BE24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6EE1"/>
    <w:multiLevelType w:val="hybridMultilevel"/>
    <w:tmpl w:val="5590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3DF4"/>
    <w:multiLevelType w:val="hybridMultilevel"/>
    <w:tmpl w:val="6C404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FD"/>
    <w:rsid w:val="0002396A"/>
    <w:rsid w:val="00070718"/>
    <w:rsid w:val="0009151E"/>
    <w:rsid w:val="0009748A"/>
    <w:rsid w:val="000A304D"/>
    <w:rsid w:val="000D444C"/>
    <w:rsid w:val="000E1702"/>
    <w:rsid w:val="000F16D1"/>
    <w:rsid w:val="00133186"/>
    <w:rsid w:val="00163AE3"/>
    <w:rsid w:val="001B60F3"/>
    <w:rsid w:val="001D62C2"/>
    <w:rsid w:val="00221B99"/>
    <w:rsid w:val="00243A36"/>
    <w:rsid w:val="00284812"/>
    <w:rsid w:val="002B59EA"/>
    <w:rsid w:val="00301843"/>
    <w:rsid w:val="00320435"/>
    <w:rsid w:val="00351BE1"/>
    <w:rsid w:val="00356191"/>
    <w:rsid w:val="00484EEA"/>
    <w:rsid w:val="00491280"/>
    <w:rsid w:val="004A12FD"/>
    <w:rsid w:val="004A148D"/>
    <w:rsid w:val="004D2EA1"/>
    <w:rsid w:val="004F5E4A"/>
    <w:rsid w:val="00514C4A"/>
    <w:rsid w:val="00522E7D"/>
    <w:rsid w:val="005A7E27"/>
    <w:rsid w:val="0060364F"/>
    <w:rsid w:val="00652750"/>
    <w:rsid w:val="006A14C5"/>
    <w:rsid w:val="006F0675"/>
    <w:rsid w:val="00731421"/>
    <w:rsid w:val="007752F5"/>
    <w:rsid w:val="00875B20"/>
    <w:rsid w:val="008C5154"/>
    <w:rsid w:val="00920E7F"/>
    <w:rsid w:val="0094082D"/>
    <w:rsid w:val="00955A83"/>
    <w:rsid w:val="0095678E"/>
    <w:rsid w:val="00956979"/>
    <w:rsid w:val="00982B3A"/>
    <w:rsid w:val="00992953"/>
    <w:rsid w:val="00A12AB3"/>
    <w:rsid w:val="00A33EE1"/>
    <w:rsid w:val="00A77C7F"/>
    <w:rsid w:val="00AD5B59"/>
    <w:rsid w:val="00B55B76"/>
    <w:rsid w:val="00B70461"/>
    <w:rsid w:val="00B918B3"/>
    <w:rsid w:val="00BF0461"/>
    <w:rsid w:val="00BF5279"/>
    <w:rsid w:val="00C54945"/>
    <w:rsid w:val="00C61913"/>
    <w:rsid w:val="00D40B14"/>
    <w:rsid w:val="00D73B29"/>
    <w:rsid w:val="00DA1491"/>
    <w:rsid w:val="00DC4D90"/>
    <w:rsid w:val="00E5309C"/>
    <w:rsid w:val="00E57BA7"/>
    <w:rsid w:val="00E90B61"/>
    <w:rsid w:val="00E94AD9"/>
    <w:rsid w:val="00E9602F"/>
    <w:rsid w:val="00EB4B0B"/>
    <w:rsid w:val="00EE33C0"/>
    <w:rsid w:val="00EE5F34"/>
    <w:rsid w:val="00F52D0F"/>
    <w:rsid w:val="00F57015"/>
    <w:rsid w:val="00F7547F"/>
    <w:rsid w:val="00F77EBA"/>
    <w:rsid w:val="00FA0B10"/>
    <w:rsid w:val="00FA1E9C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8D5"/>
  <w15:chartTrackingRefBased/>
  <w15:docId w15:val="{3B2DD53D-F2F7-42CB-B60C-BD4ECC8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1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1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2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2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2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2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2F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561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FA0B1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64F"/>
  </w:style>
  <w:style w:type="paragraph" w:styleId="Stopka">
    <w:name w:val="footer"/>
    <w:basedOn w:val="Normalny"/>
    <w:link w:val="StopkaZnak"/>
    <w:uiPriority w:val="99"/>
    <w:unhideWhenUsed/>
    <w:rsid w:val="0060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dc:description/>
  <cp:lastModifiedBy>ORDN ORDN</cp:lastModifiedBy>
  <cp:revision>43</cp:revision>
  <dcterms:created xsi:type="dcterms:W3CDTF">2025-09-27T23:04:00Z</dcterms:created>
  <dcterms:modified xsi:type="dcterms:W3CDTF">2025-09-30T11:23:00Z</dcterms:modified>
</cp:coreProperties>
</file>