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992D7" w14:textId="2B444D0B" w:rsidR="00FB44E3" w:rsidRPr="00221E42" w:rsidRDefault="0047667E" w:rsidP="00221E42">
      <w:pPr>
        <w:pStyle w:val="Tytu"/>
        <w:tabs>
          <w:tab w:val="left" w:pos="1560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Z</w:t>
      </w:r>
      <w:r w:rsidR="00FB44E3" w:rsidRPr="00221E42">
        <w:rPr>
          <w:rFonts w:asciiTheme="minorHAnsi" w:hAnsiTheme="minorHAnsi" w:cstheme="minorHAnsi"/>
          <w:b w:val="0"/>
          <w:sz w:val="24"/>
          <w:szCs w:val="24"/>
        </w:rPr>
        <w:t>ał</w:t>
      </w:r>
      <w:r w:rsidR="00FC771E" w:rsidRPr="00221E42">
        <w:rPr>
          <w:rFonts w:asciiTheme="minorHAnsi" w:hAnsiTheme="minorHAnsi" w:cstheme="minorHAnsi"/>
          <w:b w:val="0"/>
          <w:sz w:val="24"/>
          <w:szCs w:val="24"/>
        </w:rPr>
        <w:t>ącznik Nr 1 do Zarządzenia Nr 5</w:t>
      </w:r>
      <w:r w:rsidR="00FB44E3" w:rsidRPr="00221E42">
        <w:rPr>
          <w:rFonts w:asciiTheme="minorHAnsi" w:hAnsiTheme="minorHAnsi" w:cstheme="minorHAnsi"/>
          <w:b w:val="0"/>
          <w:sz w:val="24"/>
          <w:szCs w:val="24"/>
        </w:rPr>
        <w:t>/2024</w:t>
      </w:r>
    </w:p>
    <w:p w14:paraId="2572F6C8" w14:textId="77777777" w:rsidR="00FB44E3" w:rsidRPr="00221E42" w:rsidRDefault="00FB44E3" w:rsidP="00221E42">
      <w:pPr>
        <w:pStyle w:val="Tytu"/>
        <w:tabs>
          <w:tab w:val="left" w:pos="1560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21E42">
        <w:rPr>
          <w:rFonts w:asciiTheme="minorHAnsi" w:hAnsiTheme="minorHAnsi" w:cstheme="minorHAnsi"/>
          <w:b w:val="0"/>
          <w:sz w:val="24"/>
          <w:szCs w:val="24"/>
        </w:rPr>
        <w:t>Dyrektora Ośrodka Rehabilitacji Dzieci Niepełnosprawnych</w:t>
      </w:r>
    </w:p>
    <w:p w14:paraId="48367A1C" w14:textId="791DD98B" w:rsidR="00FB44E3" w:rsidRPr="00221E42" w:rsidRDefault="00FB44E3" w:rsidP="00221E42">
      <w:pPr>
        <w:pStyle w:val="Tytu"/>
        <w:tabs>
          <w:tab w:val="left" w:pos="1560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21E42">
        <w:rPr>
          <w:rFonts w:asciiTheme="minorHAnsi" w:hAnsiTheme="minorHAnsi" w:cstheme="minorHAnsi"/>
          <w:b w:val="0"/>
          <w:sz w:val="24"/>
          <w:szCs w:val="24"/>
        </w:rPr>
        <w:t xml:space="preserve">w Tomaszowie Mazowieckim </w:t>
      </w:r>
      <w:r w:rsidR="00FC771E" w:rsidRPr="00221E42">
        <w:rPr>
          <w:rFonts w:asciiTheme="minorHAnsi" w:hAnsiTheme="minorHAnsi" w:cstheme="minorHAnsi"/>
          <w:b w:val="0"/>
          <w:sz w:val="24"/>
          <w:szCs w:val="24"/>
        </w:rPr>
        <w:t xml:space="preserve">z dnia 02 stycznia </w:t>
      </w:r>
      <w:r w:rsidR="00943F6B">
        <w:rPr>
          <w:rFonts w:asciiTheme="minorHAnsi" w:hAnsiTheme="minorHAnsi" w:cstheme="minorHAnsi"/>
          <w:b w:val="0"/>
          <w:sz w:val="24"/>
          <w:szCs w:val="24"/>
        </w:rPr>
        <w:t>2024 r.</w:t>
      </w:r>
    </w:p>
    <w:p w14:paraId="6AB015CF" w14:textId="77777777" w:rsidR="00FB44E3" w:rsidRPr="00221E42" w:rsidRDefault="00FB44E3" w:rsidP="00221E42">
      <w:pPr>
        <w:pStyle w:val="Tytu"/>
        <w:tabs>
          <w:tab w:val="left" w:pos="1560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33CC2515" w14:textId="6CF76A26" w:rsidR="00105479" w:rsidRPr="00221E42" w:rsidRDefault="00105479" w:rsidP="00221E42">
      <w:pPr>
        <w:pStyle w:val="Tytu"/>
        <w:tabs>
          <w:tab w:val="left" w:pos="1560"/>
        </w:tabs>
        <w:spacing w:line="276" w:lineRule="auto"/>
        <w:jc w:val="left"/>
        <w:rPr>
          <w:rFonts w:asciiTheme="minorHAnsi" w:eastAsia="SimSun" w:hAnsiTheme="minorHAnsi" w:cstheme="minorHAnsi"/>
          <w:b w:val="0"/>
          <w:sz w:val="24"/>
          <w:szCs w:val="24"/>
          <w:lang w:eastAsia="ar-SA"/>
        </w:rPr>
      </w:pPr>
      <w:r w:rsidRPr="00221E42">
        <w:rPr>
          <w:rFonts w:asciiTheme="minorHAnsi" w:eastAsia="SimSun" w:hAnsiTheme="minorHAnsi" w:cstheme="minorHAnsi"/>
          <w:b w:val="0"/>
          <w:sz w:val="24"/>
          <w:szCs w:val="24"/>
          <w:lang w:eastAsia="ar-SA"/>
        </w:rPr>
        <w:t xml:space="preserve">Procedura udostępniania dokumentacji medycznej przez Podmiot leczniczy </w:t>
      </w:r>
      <w:r w:rsidR="002A4834" w:rsidRPr="00221E42">
        <w:rPr>
          <w:rFonts w:asciiTheme="minorHAnsi" w:eastAsia="SimSun" w:hAnsiTheme="minorHAnsi" w:cstheme="minorHAnsi"/>
          <w:b w:val="0"/>
          <w:sz w:val="24"/>
          <w:szCs w:val="24"/>
          <w:lang w:eastAsia="ar-SA"/>
        </w:rPr>
        <w:t>- Ośrodek Rehabilitacji Dzieci Niepełnosprawnych w Tomaszowie Mazowieckim</w:t>
      </w:r>
      <w:r w:rsidR="00B95657" w:rsidRPr="00221E42">
        <w:rPr>
          <w:rFonts w:asciiTheme="minorHAnsi" w:eastAsia="SimSun" w:hAnsiTheme="minorHAnsi" w:cstheme="minorHAnsi"/>
          <w:b w:val="0"/>
          <w:sz w:val="24"/>
          <w:szCs w:val="24"/>
          <w:lang w:eastAsia="ar-SA"/>
        </w:rPr>
        <w:t xml:space="preserve"> („Procedura”)</w:t>
      </w:r>
    </w:p>
    <w:p w14:paraId="6B12DA71" w14:textId="77777777" w:rsidR="00105479" w:rsidRPr="00221E42" w:rsidRDefault="00105479" w:rsidP="00221E42">
      <w:pPr>
        <w:tabs>
          <w:tab w:val="left" w:pos="252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</w:p>
    <w:p w14:paraId="39B764C8" w14:textId="3C003E24" w:rsidR="00105479" w:rsidRPr="00221E42" w:rsidRDefault="00105479" w:rsidP="00221E42">
      <w:pPr>
        <w:tabs>
          <w:tab w:val="left" w:pos="252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Udostępnianie dokumentacji medycznej pacjenta następuje w oparciu o powszechnie obowiązujące przepisy prawa w tym </w:t>
      </w:r>
      <w:r w:rsidR="000D2774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w szczególności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ustawę z dnia 6 listopada 2008 r. o prawach Pacjenta i Rzeczniku Praw Pacjenta (</w:t>
      </w:r>
      <w:r w:rsidR="000D2774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Dz.U.2023.1545 </w:t>
      </w:r>
      <w:proofErr w:type="spellStart"/>
      <w:r w:rsidR="000D2774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="000D2774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. z dnia 2023.08.08 z </w:t>
      </w:r>
      <w:proofErr w:type="spellStart"/>
      <w:r w:rsidR="000D2774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="000D2774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. zm.)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na podstawie decyzji podmiotu leczniczego</w:t>
      </w:r>
      <w:r w:rsidR="00404BE7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lub osoby przez niego upoważnionej. </w:t>
      </w:r>
    </w:p>
    <w:p w14:paraId="4BA21171" w14:textId="77777777" w:rsidR="00105479" w:rsidRPr="00221E42" w:rsidRDefault="00105479" w:rsidP="00221E42">
      <w:p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</w:p>
    <w:p w14:paraId="18692CA3" w14:textId="7EF3DB49" w:rsidR="0004395C" w:rsidRPr="00943F6B" w:rsidRDefault="00943F6B" w:rsidP="00943F6B">
      <w:pPr>
        <w:pStyle w:val="Akapitzlist"/>
        <w:numPr>
          <w:ilvl w:val="0"/>
          <w:numId w:val="12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</w:pPr>
      <w:r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Podstawy prawne</w:t>
      </w:r>
    </w:p>
    <w:p w14:paraId="232E2573" w14:textId="73EAA9C0" w:rsidR="0004395C" w:rsidRPr="00221E42" w:rsidRDefault="0004395C" w:rsidP="00221E42">
      <w:pPr>
        <w:pStyle w:val="Akapitzlist"/>
        <w:numPr>
          <w:ilvl w:val="0"/>
          <w:numId w:val="15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Ustawa z dnia 6 listopada 2008 r. o prawach pacjenta i Rzeczniku Praw Pacjenta (Dz.U.2023.1545 </w:t>
      </w:r>
      <w:proofErr w:type="spellStart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. z dnia 2023.08.08 z </w:t>
      </w:r>
      <w:proofErr w:type="spellStart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. zm.); </w:t>
      </w:r>
    </w:p>
    <w:p w14:paraId="0304C265" w14:textId="77947419" w:rsidR="0004395C" w:rsidRPr="00221E42" w:rsidRDefault="0004395C" w:rsidP="00221E42">
      <w:pPr>
        <w:pStyle w:val="Akapitzlist"/>
        <w:numPr>
          <w:ilvl w:val="0"/>
          <w:numId w:val="15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Rozporządzenie Ministra Zdrowia   z dnia 6 kwietnia 2020 r. w sprawie rodzajów, zakresu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i wzorów dokumentacji medycznej oraz sposobu jej przetwarzania</w:t>
      </w:r>
      <w:r w:rsidR="00BE4CDB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(Dz.U.2022.1304 </w:t>
      </w:r>
      <w:proofErr w:type="spellStart"/>
      <w:r w:rsidR="00BE4CDB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="00BE4CDB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. z dnia 2022.06.22 z </w:t>
      </w:r>
      <w:proofErr w:type="spellStart"/>
      <w:r w:rsidR="00BE4CDB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="00BE4CDB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. zm.); </w:t>
      </w:r>
    </w:p>
    <w:p w14:paraId="03BCDB8D" w14:textId="390C17DB" w:rsidR="005B1E4B" w:rsidRPr="00221E42" w:rsidRDefault="005B1E4B" w:rsidP="00221E42">
      <w:pPr>
        <w:pStyle w:val="Akapitzlist"/>
        <w:numPr>
          <w:ilvl w:val="0"/>
          <w:numId w:val="15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Ustawa z dnia 15 kwietnia 2011 r. o działalności leczniczej (Dz.U.2023.991 </w:t>
      </w:r>
      <w:proofErr w:type="spellStart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. z dnia 2023.05.24 z </w:t>
      </w:r>
      <w:proofErr w:type="spellStart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. zm.); </w:t>
      </w:r>
    </w:p>
    <w:p w14:paraId="38C462BD" w14:textId="7C404859" w:rsidR="00BE4CDB" w:rsidRPr="00221E42" w:rsidRDefault="00BE4CDB" w:rsidP="00221E42">
      <w:pPr>
        <w:pStyle w:val="Akapitzlist"/>
        <w:numPr>
          <w:ilvl w:val="0"/>
          <w:numId w:val="15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Rozporządzenie Parlamentu Europejskiego i Rady (UE) 2016/679 z dnia 27 kwietnia 2016 r.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w sprawie ochrony osób fizycznych w związku z przetwarzaniem danych osobowych i w sprawie swobodnego przepływu takich danych oraz uchylenia dyrektywy 95/46/WE (ogólne rozporządzenie o ochronie danych) (Dz.U.UE.L.2016.119.1 z dnia 2016.05.04 z </w:t>
      </w:r>
      <w:proofErr w:type="spellStart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. zm.); </w:t>
      </w:r>
    </w:p>
    <w:p w14:paraId="428A0788" w14:textId="131F4003" w:rsidR="00BE4CDB" w:rsidRPr="00221E42" w:rsidRDefault="00BE4CDB" w:rsidP="00221E42">
      <w:pPr>
        <w:pStyle w:val="Akapitzlist"/>
        <w:numPr>
          <w:ilvl w:val="0"/>
          <w:numId w:val="15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Ustawa z dnia 10 maja 2018 r. o ochronie danych osobowych</w:t>
      </w:r>
      <w:r w:rsidRPr="00221E42">
        <w:rPr>
          <w:rFonts w:cstheme="minorHAnsi"/>
          <w:sz w:val="24"/>
          <w:szCs w:val="24"/>
        </w:rPr>
        <w:t xml:space="preserve"> (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Dz.U.2019.1781 </w:t>
      </w:r>
      <w:proofErr w:type="spellStart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. z dnia 2019.09.19 z </w:t>
      </w:r>
      <w:proofErr w:type="spellStart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. zm.).</w:t>
      </w:r>
    </w:p>
    <w:p w14:paraId="041F7EE0" w14:textId="77777777" w:rsidR="00BE4CDB" w:rsidRPr="00221E42" w:rsidRDefault="00BE4CDB" w:rsidP="00221E42">
      <w:pPr>
        <w:pStyle w:val="Akapitzlist"/>
        <w:tabs>
          <w:tab w:val="left" w:pos="2250"/>
        </w:tabs>
        <w:suppressAutoHyphens/>
        <w:spacing w:after="0" w:line="276" w:lineRule="auto"/>
        <w:ind w:left="644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</w:p>
    <w:p w14:paraId="37E67F64" w14:textId="52FB1411" w:rsidR="00BE4CDB" w:rsidRPr="00943F6B" w:rsidRDefault="0041105A" w:rsidP="00943F6B">
      <w:pPr>
        <w:pStyle w:val="Akapitzlist"/>
        <w:numPr>
          <w:ilvl w:val="0"/>
          <w:numId w:val="12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 xml:space="preserve">Podstawowe definicje </w:t>
      </w:r>
    </w:p>
    <w:p w14:paraId="394D7BFA" w14:textId="607E0B09" w:rsidR="008936E7" w:rsidRPr="00221E42" w:rsidRDefault="008936E7" w:rsidP="00221E42">
      <w:pPr>
        <w:pStyle w:val="Akapitzlist"/>
        <w:numPr>
          <w:ilvl w:val="0"/>
          <w:numId w:val="14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administrator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- oznacza osobę fizyczną lub prawną, organ publiczny, jednostkę lub inny podmiot, który samodzielnie lub wspólnie z innymi ustala cele i sposoby przetwarzania danych osobowych; jeżeli cele i sposoby takiego przetwarzania są określone w prawie Unii lub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w prawie państwa członkowskiego, to również w prawie Unii lub w prawie państwa członkowskiego może zostać wyznaczony administrator lub mogą zostać określone konkretne kryteria jego wyznaczania; </w:t>
      </w:r>
    </w:p>
    <w:p w14:paraId="1D595777" w14:textId="2DF6C71F" w:rsidR="008936E7" w:rsidRPr="00221E42" w:rsidRDefault="008936E7" w:rsidP="00221E42">
      <w:pPr>
        <w:pStyle w:val="Akapitzlist"/>
        <w:numPr>
          <w:ilvl w:val="0"/>
          <w:numId w:val="14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 xml:space="preserve">dane osobowe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- oznaczają wszelkie informacje o zidentyfikowanej lub możliwej do zidentyfikowania osobie fizycznej ("osobie, której dane dotyczą"); możliwa do zidentyfikowania osoba fizyczna to osoba, którą można bezpośrednio lub pośrednio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lastRenderedPageBreak/>
        <w:t xml:space="preserve">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70E01951" w14:textId="5FFA41C9" w:rsidR="0041105A" w:rsidRPr="00221E42" w:rsidRDefault="0041105A" w:rsidP="00221E42">
      <w:pPr>
        <w:pStyle w:val="Akapitzlist"/>
        <w:numPr>
          <w:ilvl w:val="0"/>
          <w:numId w:val="14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osoba bliska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- małżonek, krewny do drugiego stopnia lub powinowaty do drugiego stopnia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w linii prostej, przedstawiciel ustawowy, osoba pozostająca we wspólnym pożyciu lub osoba wskazana przez pacjenta;</w:t>
      </w:r>
    </w:p>
    <w:p w14:paraId="60550388" w14:textId="11A0BAFD" w:rsidR="0041105A" w:rsidRPr="00221E42" w:rsidRDefault="0041105A" w:rsidP="00221E42">
      <w:pPr>
        <w:pStyle w:val="Akapitzlist"/>
        <w:numPr>
          <w:ilvl w:val="0"/>
          <w:numId w:val="14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pacjent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- osob</w:t>
      </w:r>
      <w:r w:rsidR="00B70F5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a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zwracając</w:t>
      </w:r>
      <w:r w:rsidR="00B70F5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a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się o udzielenie świadczeń zdrowotnych lub korzystając</w:t>
      </w:r>
      <w:r w:rsidR="00B70F5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a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ze świadczeń zdrowotnych udzielanych przez podmiot udzielający świadczeń zdrowotnych lub osobę wykonującą zawód medyczny;</w:t>
      </w:r>
    </w:p>
    <w:p w14:paraId="6C2DDC92" w14:textId="0ED7CDE7" w:rsidR="0041105A" w:rsidRPr="00221E42" w:rsidRDefault="0041105A" w:rsidP="00221E42">
      <w:pPr>
        <w:pStyle w:val="Akapitzlist"/>
        <w:numPr>
          <w:ilvl w:val="0"/>
          <w:numId w:val="14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podmiot udzielający świadczeń zdrowotnych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- podmiot wykonujący działalność leczniczą,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o którym mowa w art. 2 ust. 1 pkt 5 ustawy z dnia 15 kwietnia 2011 r. o działalności leczniczej; tj. Ośrodek Rehabilitacji Dzieci Niepełnosprawnych w Tomaszowie Mazowieckim.</w:t>
      </w:r>
    </w:p>
    <w:p w14:paraId="34FC3ACD" w14:textId="4868DA24" w:rsidR="008D4F08" w:rsidRPr="00221E42" w:rsidRDefault="008D4F08" w:rsidP="00221E42">
      <w:pPr>
        <w:pStyle w:val="Akapitzlist"/>
        <w:numPr>
          <w:ilvl w:val="0"/>
          <w:numId w:val="14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kopia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– dokument wytworzony przez odwzorowanie oryginału dokumentacji medycznej,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w formie kserokopii albo odwzorowania cyfrowego (skanu);</w:t>
      </w:r>
    </w:p>
    <w:p w14:paraId="079FAC4F" w14:textId="5D206263" w:rsidR="008D4F08" w:rsidRPr="00221E42" w:rsidRDefault="008D4F08" w:rsidP="00221E42">
      <w:pPr>
        <w:pStyle w:val="Akapitzlist"/>
        <w:numPr>
          <w:ilvl w:val="0"/>
          <w:numId w:val="14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 xml:space="preserve">odpis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– dokument wytworzony przez przepisanie tekstu z oryginału dokumentacji medycznej z wierny</w:t>
      </w:r>
      <w:r w:rsidR="00C17730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m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zachowaniem zgodności co do treści z oryginałem;</w:t>
      </w:r>
    </w:p>
    <w:p w14:paraId="082049B8" w14:textId="643F4ECB" w:rsidR="0041105A" w:rsidRPr="00943F6B" w:rsidRDefault="008D4F08" w:rsidP="00943F6B">
      <w:pPr>
        <w:pStyle w:val="Akapitzlist"/>
        <w:numPr>
          <w:ilvl w:val="0"/>
          <w:numId w:val="14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wyciąg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– skrótowy dokument zawierający wybrane informacje lub dane z całości dokumentacji medycznej</w:t>
      </w:r>
      <w:r w:rsidR="00B808F0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. </w:t>
      </w:r>
    </w:p>
    <w:p w14:paraId="67B64C86" w14:textId="087B05B6" w:rsidR="00BE4CDB" w:rsidRPr="00943F6B" w:rsidRDefault="00105479" w:rsidP="00943F6B">
      <w:pPr>
        <w:pStyle w:val="Akapitzlist"/>
        <w:numPr>
          <w:ilvl w:val="0"/>
          <w:numId w:val="12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Podmioty upoważnione do  dostępu do dokumentacji medycznej:</w:t>
      </w:r>
    </w:p>
    <w:p w14:paraId="17074E51" w14:textId="153A7996" w:rsidR="00105479" w:rsidRPr="00221E42" w:rsidRDefault="00105479" w:rsidP="00221E42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Podmiot udzielający świadczeń zdrowotnych udostępnia dokumentację medyczną pacjentowi lub jego przedstawicielowi ustawowemu, bądź osobie upoważnionej przez pacjenta.</w:t>
      </w:r>
    </w:p>
    <w:p w14:paraId="128410FC" w14:textId="026AB7EC" w:rsidR="0041105A" w:rsidRPr="00221E42" w:rsidRDefault="0041105A" w:rsidP="00221E42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Po śmierci pacjenta dokumentacja medyczna jest udostępniana osobie upoważnionej przez pacjenta za życia lub osobie, która w chwili zgonu pacjenta była jego przedstawicielem ustawowym. Dokumentacja medyczna jest udostępniana także osobie bliskiej, chyba że udostępnieniu sprzeciwi się inna osoba bliska lub sprzeciwił się temu pacjent za życia,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z zastrzeżeniem ust. 3 i 4. </w:t>
      </w:r>
    </w:p>
    <w:p w14:paraId="6F8C4C1D" w14:textId="559E09AB" w:rsidR="0041105A" w:rsidRPr="00221E42" w:rsidRDefault="0041105A" w:rsidP="00221E42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W przypadku sporu między osobami bliskimi o udostępnienie dokumentacji medycznej, zgodę na udostępnienie wyraża sąd, o którym mowa w art. 628 ustawy z dnia 17 listopada 1964 r. - Kodeks postępowania cywilnego, w postępowaniu nieprocesowym na wniosek osoby bliskiej lub osoby wykonującej zawód medyczny. Osoba wykonująca zawód medyczny może wystąpić z wnioskiem do sądu także w przypadku uzasadnionych wątpliwości, czy osoba występująca o udostępnienie dokumentacji lub sprzeciwiająca się jej udostępnieniu jest osobą bliską.</w:t>
      </w:r>
    </w:p>
    <w:p w14:paraId="7450FA0E" w14:textId="4757B79E" w:rsidR="0041105A" w:rsidRPr="00221E42" w:rsidRDefault="0041105A" w:rsidP="00221E42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lastRenderedPageBreak/>
        <w:t>W przypadku gdy pacjent za życia sprzeciwił się udostępnieniu dokumentacji medycznej, o którym mowa w ust. 2, sąd, o którym mowa w art. 628 ustawy z dnia 17 listopada 1964 r. - Kodeks postępowania cywilnego, w postępowaniu nieprocesowym na wniosek osoby bliskiej, może wyrazić zgodę na udostępnienie dokumentacji medycznej i określić zakres jej udostępnienia, jeżeli jest to niezbędne:</w:t>
      </w:r>
    </w:p>
    <w:p w14:paraId="6195DF4C" w14:textId="30B2C00D" w:rsidR="0041105A" w:rsidRPr="00221E42" w:rsidRDefault="0041105A" w:rsidP="00221E42">
      <w:pPr>
        <w:pStyle w:val="Akapitzlist"/>
        <w:numPr>
          <w:ilvl w:val="1"/>
          <w:numId w:val="13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w celu dochodzenia odszkodowania lub zadośćuczynienia, z tytułu śmierci pacjenta;</w:t>
      </w:r>
    </w:p>
    <w:p w14:paraId="4BCD2A2D" w14:textId="3896CC92" w:rsidR="0041105A" w:rsidRPr="00221E42" w:rsidRDefault="0041105A" w:rsidP="00221E42">
      <w:pPr>
        <w:pStyle w:val="Akapitzlist"/>
        <w:numPr>
          <w:ilvl w:val="1"/>
          <w:numId w:val="13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dla ochrony życia lub zdrowia osoby bliskiej.</w:t>
      </w:r>
    </w:p>
    <w:p w14:paraId="4E066EB1" w14:textId="2AE5C541" w:rsidR="00105479" w:rsidRPr="00221E42" w:rsidRDefault="00105479" w:rsidP="00221E42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Podmiot udzielający świadczeń zdrowotnych udostępnia dokumentację medyczną również:</w:t>
      </w:r>
    </w:p>
    <w:p w14:paraId="2E539523" w14:textId="5E5809B0" w:rsidR="00BE4CDB" w:rsidRPr="00221E42" w:rsidRDefault="00BE4CDB" w:rsidP="00221E42">
      <w:pPr>
        <w:pStyle w:val="Akapitzlist"/>
        <w:numPr>
          <w:ilvl w:val="1"/>
          <w:numId w:val="1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podmiotom udzielającym świadczeń zdrowotnych, jeżeli dokumentacja ta jest niezbędna do zapewnienia ciągłości świadczeń zdrowotnych;</w:t>
      </w:r>
    </w:p>
    <w:p w14:paraId="531746D4" w14:textId="353453E1" w:rsidR="005B1E4B" w:rsidRPr="00221E42" w:rsidRDefault="00BE4CDB" w:rsidP="00221E42">
      <w:pPr>
        <w:pStyle w:val="Akapitzlist"/>
        <w:numPr>
          <w:ilvl w:val="1"/>
          <w:numId w:val="1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organom władzy publicznej, w tym Rzecznikowi Praw Pacjenta, Narodowemu Funduszowi Zdrowia, organom samorządu zawodów medycznych oraz konsultantom w ochronie zdrowia,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a także Rzecznikowi Praw Pacjenta Szpitala Psychiatrycznego, w zakresie niezbędnym do wykonywania przez te podmioty ich zadań, w szczególności nadzoru i kontroli;</w:t>
      </w:r>
    </w:p>
    <w:p w14:paraId="5B3FC3CC" w14:textId="3C603D2A" w:rsidR="00BE4CDB" w:rsidRPr="00221E42" w:rsidRDefault="00BE4CDB" w:rsidP="00221E42">
      <w:pPr>
        <w:pStyle w:val="Akapitzlist"/>
        <w:numPr>
          <w:ilvl w:val="1"/>
          <w:numId w:val="1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podmiotom, o których mowa w art. 119 ust. 1 i 2 ustawy z dnia 15 kwietnia 2011 r. o działalności leczniczej, w zakresie niezbędnym do przeprowadzenia kontroli na zlecenie ministra właściwego do spraw zdrowia;</w:t>
      </w:r>
    </w:p>
    <w:p w14:paraId="384754A2" w14:textId="359F0E72" w:rsidR="00BE4CDB" w:rsidRPr="00221E42" w:rsidRDefault="00BE4CDB" w:rsidP="00221E42">
      <w:pPr>
        <w:pStyle w:val="Akapitzlist"/>
        <w:numPr>
          <w:ilvl w:val="1"/>
          <w:numId w:val="1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upoważnionym przez podmiot, o którym mowa w art. 121 ustawy z dnia 15 kwietnia 2011 r.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o działalności leczniczej, osobom wykonującym zawód medyczny, w zakresie niezbędnym do sprawowania nadzoru nad podmiotem leczniczym niebędącym przedsiębiorcą;</w:t>
      </w:r>
    </w:p>
    <w:p w14:paraId="2386976E" w14:textId="2BDED782" w:rsidR="00BE4CDB" w:rsidRPr="00221E42" w:rsidRDefault="00BE4CDB" w:rsidP="00221E42">
      <w:pPr>
        <w:pStyle w:val="Akapitzlist"/>
        <w:numPr>
          <w:ilvl w:val="1"/>
          <w:numId w:val="1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Agencji Oceny Technologii Medycznych i Taryfikacji, w zakresie niezbędnym do wykonywania przez nią zadań określonych w art. 31n ustawy z dnia 27 sierpnia 2004 r. o świadczeniach opieki zdrowotnej finansowanych ze środków publicznych (Dz. U. z 2022 r. poz. 2561, z </w:t>
      </w:r>
      <w:proofErr w:type="spellStart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. zm.);</w:t>
      </w:r>
    </w:p>
    <w:p w14:paraId="7D6C22DC" w14:textId="1FAA38BA" w:rsidR="00BE4CDB" w:rsidRPr="00221E42" w:rsidRDefault="00BE4CDB" w:rsidP="00221E42">
      <w:pPr>
        <w:pStyle w:val="Akapitzlist"/>
        <w:numPr>
          <w:ilvl w:val="1"/>
          <w:numId w:val="1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Agencji Badań Medycznych w zakresie określonym ustawą z dnia 21 lutego 2019 r. o Agencji Badań Medycznych (Dz. U. z 2022 r. poz. 451 oraz z 2023 r. poz. 605);</w:t>
      </w:r>
    </w:p>
    <w:p w14:paraId="38825233" w14:textId="77C01722" w:rsidR="00BE4CDB" w:rsidRPr="00221E42" w:rsidRDefault="00BE4CDB" w:rsidP="00221E42">
      <w:pPr>
        <w:pStyle w:val="Akapitzlist"/>
        <w:numPr>
          <w:ilvl w:val="1"/>
          <w:numId w:val="1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ministrowi właściwemu do spraw zdrowia, sądom, w tym sądom dyscyplinarnym, prokuraturom, lekarzom sądowym i rzecznikom odpowiedzialności zawodowej, w związku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z prowadzonym postępowaniem;</w:t>
      </w:r>
    </w:p>
    <w:p w14:paraId="7A98472A" w14:textId="17C705F0" w:rsidR="00BE4CDB" w:rsidRPr="00221E42" w:rsidRDefault="00BE4CDB" w:rsidP="00221E42">
      <w:pPr>
        <w:pStyle w:val="Akapitzlist"/>
        <w:numPr>
          <w:ilvl w:val="1"/>
          <w:numId w:val="1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uprawnionym na mocy odrębnych ustaw organom i instytucjom, jeżeli badanie zostało przeprowadzone na ich wniosek;</w:t>
      </w:r>
    </w:p>
    <w:p w14:paraId="3EEF11E4" w14:textId="68533C9F" w:rsidR="00BE4CDB" w:rsidRPr="00221E42" w:rsidRDefault="00BE4CDB" w:rsidP="00221E42">
      <w:pPr>
        <w:pStyle w:val="Akapitzlist"/>
        <w:numPr>
          <w:ilvl w:val="1"/>
          <w:numId w:val="1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organom rentowym oraz zespołom do spraw orzekania o niepełnosprawności, w związku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z prowadzonym przez nie postępowaniem;</w:t>
      </w:r>
    </w:p>
    <w:p w14:paraId="748E2693" w14:textId="19502C64" w:rsidR="00BE4CDB" w:rsidRPr="00221E42" w:rsidRDefault="00BE4CDB" w:rsidP="00221E42">
      <w:pPr>
        <w:pStyle w:val="Akapitzlist"/>
        <w:numPr>
          <w:ilvl w:val="1"/>
          <w:numId w:val="1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lastRenderedPageBreak/>
        <w:t>podmiotom prowadzącym rejestry usług medycznych, w zakresie niezbędnym do prowadzenia rejestrów;</w:t>
      </w:r>
    </w:p>
    <w:p w14:paraId="637DF4CE" w14:textId="77777777" w:rsidR="005B1E4B" w:rsidRPr="00221E42" w:rsidRDefault="00BE4CDB" w:rsidP="00221E42">
      <w:pPr>
        <w:pStyle w:val="Akapitzlist"/>
        <w:numPr>
          <w:ilvl w:val="1"/>
          <w:numId w:val="1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zakładom ubezpieczeń, za zgodą pacjenta;</w:t>
      </w:r>
    </w:p>
    <w:p w14:paraId="79049377" w14:textId="701151D9" w:rsidR="00BE4CDB" w:rsidRPr="00221E42" w:rsidRDefault="00BE4CDB" w:rsidP="00221E42">
      <w:pPr>
        <w:pStyle w:val="Akapitzlist"/>
        <w:numPr>
          <w:ilvl w:val="1"/>
          <w:numId w:val="1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komisjom lekarskim podległym ministrowi właściwemu do spraw wewnętrznych, wojskowym komisjom lekarskim oraz komisjom lekarskim Agencji Bezpieczeństwa Wewnętrznego lub Agencji Wywiadu, podległym Szefom właściwych Agencji;</w:t>
      </w:r>
    </w:p>
    <w:p w14:paraId="3F9A2DAC" w14:textId="49EA484A" w:rsidR="00BE4CDB" w:rsidRPr="00221E42" w:rsidRDefault="00635517" w:rsidP="00221E42">
      <w:pPr>
        <w:pStyle w:val="Akapitzlist"/>
        <w:numPr>
          <w:ilvl w:val="1"/>
          <w:numId w:val="1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cstheme="minorHAnsi"/>
          <w:sz w:val="24"/>
          <w:szCs w:val="24"/>
          <w:shd w:val="clear" w:color="auto" w:fill="FFFFFF"/>
        </w:rPr>
        <w:t xml:space="preserve">osobom wykonującym zawód medyczny, w związku z prowadzeniem przeglądu akredytacyjnego podmiotu udzielającego świadczeń zdrowotnych na podstawie przepisów ustawy z dnia </w:t>
      </w:r>
      <w:r w:rsidR="00C15499" w:rsidRPr="00221E42">
        <w:rPr>
          <w:rFonts w:cstheme="minorHAnsi"/>
          <w:sz w:val="24"/>
          <w:szCs w:val="24"/>
          <w:shd w:val="clear" w:color="auto" w:fill="FFFFFF"/>
        </w:rPr>
        <w:br/>
      </w:r>
      <w:r w:rsidRPr="00221E42">
        <w:rPr>
          <w:rFonts w:cstheme="minorHAnsi"/>
          <w:sz w:val="24"/>
          <w:szCs w:val="24"/>
          <w:shd w:val="clear" w:color="auto" w:fill="FFFFFF"/>
        </w:rPr>
        <w:t>16 czerwca 2023 r. o jakości w opiece zdrowotnej i bezpieczeństwie pacjenta (Dz. U. poz. 1692) albo procedury uzyskiwania innych certyfikatów jakości, w zakresie niezbędnym do ich przeprowadzenia</w:t>
      </w:r>
      <w:r w:rsidR="00BE4CDB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;</w:t>
      </w:r>
    </w:p>
    <w:p w14:paraId="69B73D9A" w14:textId="30901AF3" w:rsidR="00BE4CDB" w:rsidRPr="00221E42" w:rsidRDefault="00BE4CDB" w:rsidP="00221E42">
      <w:pPr>
        <w:pStyle w:val="Akapitzlist"/>
        <w:numPr>
          <w:ilvl w:val="1"/>
          <w:numId w:val="1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osobom wykonującym czynności kontrolne na podstawie art. 39 ust. 1 ustawy z dnia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28 kwietnia 2011 r. o systemie informacji w ochronie zdrowia, w zakresie niezbędnym do ich przeprowadzenia;</w:t>
      </w:r>
    </w:p>
    <w:p w14:paraId="12E233E5" w14:textId="1DC57894" w:rsidR="00BE4CDB" w:rsidRPr="00221E42" w:rsidRDefault="00BE4CDB" w:rsidP="00221E42">
      <w:pPr>
        <w:pStyle w:val="Akapitzlist"/>
        <w:numPr>
          <w:ilvl w:val="1"/>
          <w:numId w:val="1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członkom zespołów kontroli zakażeń szpitalnych, o których mowa w art. 14 ustawy z dnia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5 grudnia 2008 r. o zapobieganiu oraz zwalczaniu zakażeń i chorób zakaźnych u ludzi (Dz. U.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z 2022 r. poz. 1657, z </w:t>
      </w:r>
      <w:proofErr w:type="spellStart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. zm.), w zakresie niezbędnym do wykonywania ich zadań.</w:t>
      </w:r>
    </w:p>
    <w:p w14:paraId="66424C5E" w14:textId="62BC7826" w:rsidR="005B1E4B" w:rsidRPr="00221E42" w:rsidRDefault="005B1E4B" w:rsidP="00221E42">
      <w:pPr>
        <w:pStyle w:val="Akapitzlist"/>
        <w:numPr>
          <w:ilvl w:val="0"/>
          <w:numId w:val="2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Dokumentacja medyczna podmiotów leczniczych, o których mowa w art. 89 ust. 1 i 3 ustawy z dnia 15 kwietnia 2011 r. o działalności leczniczej, instytutów badawczych, o których mowa w art. 3 ustawy z dnia 30 kwietnia 2010 r. o instytutach badawczych (Dz. U. z 2022 r. poz. 498), i innych podmiotów udzielających świadczeń zdrowotnych uczestniczących w przygotowaniu osób do wykonywania zawodu medycznego i kształceniu osób wykonujących zawód medyczny jest udostępniana tym osobom wyłącznie w zakresie niezbędnym do realizacji celów dydaktycznych.</w:t>
      </w:r>
    </w:p>
    <w:p w14:paraId="34573874" w14:textId="27A17B21" w:rsidR="005B1E4B" w:rsidRPr="00221E42" w:rsidRDefault="005B1E4B" w:rsidP="00221E42">
      <w:pPr>
        <w:pStyle w:val="Akapitzlist"/>
        <w:numPr>
          <w:ilvl w:val="0"/>
          <w:numId w:val="2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Osoby, o których mowa w ust. 6, są obowiązane do zachowania w tajemnicy informacji zawartych w dokumentacji medycznej, także po śmierci pacjenta.</w:t>
      </w:r>
    </w:p>
    <w:p w14:paraId="51164EC7" w14:textId="77777777" w:rsidR="005B1E4B" w:rsidRPr="00221E42" w:rsidRDefault="005B1E4B" w:rsidP="00221E42">
      <w:pPr>
        <w:pStyle w:val="Akapitzlist"/>
        <w:numPr>
          <w:ilvl w:val="0"/>
          <w:numId w:val="2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Dokumentacja medyczna może być udostępniona także szkole wyższej lub instytutowi badawczemu do wykorzystania w celach naukowych, bez ujawniania nazwiska i innych danych umożliwiających identyfikację osoby, której dokumentacja dotyczy.</w:t>
      </w:r>
    </w:p>
    <w:p w14:paraId="2569F82F" w14:textId="0FF2995E" w:rsidR="005B1E4B" w:rsidRPr="00943F6B" w:rsidRDefault="005B1E4B" w:rsidP="00943F6B">
      <w:pPr>
        <w:pStyle w:val="Akapitzlist"/>
        <w:numPr>
          <w:ilvl w:val="0"/>
          <w:numId w:val="2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Elektroniczna dokumentacja medyczna, o której mowa w art. 2 pkt 6 ustawy z dnia 28 kwietnia 2011 r. o systemie informacji w ochronie zdrowia, jest udostępniana na zasadach określonych w przepisach tej ustawy, ustawy z dnia 27 sierpnia 2004 r. o świadczeniach opieki zdrowotnej finansowanych ze środków publicznych oraz ustawy z dnia 6 września 2001 r. - Prawo farmaceutyczne.</w:t>
      </w:r>
    </w:p>
    <w:p w14:paraId="0C3FFE95" w14:textId="73A6F7FB" w:rsidR="00F303B8" w:rsidRPr="00943F6B" w:rsidRDefault="00105479" w:rsidP="00943F6B">
      <w:pPr>
        <w:pStyle w:val="Akapitzlist"/>
        <w:numPr>
          <w:ilvl w:val="0"/>
          <w:numId w:val="12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Sposób udostępnienia dokumentacji medycznej</w:t>
      </w:r>
    </w:p>
    <w:p w14:paraId="47C9F3A2" w14:textId="5B96B4B2" w:rsidR="005B1E4B" w:rsidRPr="00221E42" w:rsidRDefault="005B1E4B" w:rsidP="00221E42">
      <w:pPr>
        <w:pStyle w:val="Akapitzlist"/>
        <w:numPr>
          <w:ilvl w:val="0"/>
          <w:numId w:val="17"/>
        </w:numPr>
        <w:tabs>
          <w:tab w:val="left" w:pos="2250"/>
        </w:tabs>
        <w:suppressAutoHyphens/>
        <w:spacing w:after="0" w:line="276" w:lineRule="auto"/>
        <w:ind w:left="357" w:hanging="357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Dokumentacja medyczna jest udostępniana:</w:t>
      </w:r>
    </w:p>
    <w:p w14:paraId="29946DC3" w14:textId="31AEE7B6" w:rsidR="005B1E4B" w:rsidRPr="00221E42" w:rsidRDefault="005B1E4B" w:rsidP="00221E42">
      <w:pPr>
        <w:pStyle w:val="Akapitzlist"/>
        <w:numPr>
          <w:ilvl w:val="1"/>
          <w:numId w:val="18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do wglądu, w tym także do baz danych w zakresie ochrony zdrowia, w miejscu udzielania świadczeń zdrowotnych, z wyłączeniem medycznych czynności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lastRenderedPageBreak/>
        <w:t>ratunkowych, albo w siedzibie podmiotu udzielającego świadczeń zdrowotnych, z zapewnieniem pacjentowi lub innym uprawnionym organom lub podmiotom możliwości sporządzenia notatek lub zdjęć;</w:t>
      </w:r>
    </w:p>
    <w:p w14:paraId="3E43987F" w14:textId="18C3CFC3" w:rsidR="005B1E4B" w:rsidRPr="00221E42" w:rsidRDefault="005B1E4B" w:rsidP="00221E42">
      <w:pPr>
        <w:pStyle w:val="Akapitzlist"/>
        <w:numPr>
          <w:ilvl w:val="1"/>
          <w:numId w:val="18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przez sporządzenie jej wyciągu, odpisu, kopii lub wydruku;</w:t>
      </w:r>
    </w:p>
    <w:p w14:paraId="423E24FE" w14:textId="7E71D7D3" w:rsidR="005B1E4B" w:rsidRPr="00221E42" w:rsidRDefault="005B1E4B" w:rsidP="00221E42">
      <w:pPr>
        <w:pStyle w:val="Akapitzlist"/>
        <w:numPr>
          <w:ilvl w:val="1"/>
          <w:numId w:val="18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przez wydanie oryginału za potwierdzeniem odbioru i z zastrzeżeniem zwrotu po wykorzystaniu, na żądanie organów władzy publicznej albo sądów powszechnych, a także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w przypadku gdy zwłoka w wydaniu dokumentacji mogłaby spowodować zagrożenie życia lub zdrowia pacjenta;</w:t>
      </w:r>
    </w:p>
    <w:p w14:paraId="651DEA7B" w14:textId="36CD03A8" w:rsidR="005B1E4B" w:rsidRPr="00221E42" w:rsidRDefault="005B1E4B" w:rsidP="00221E42">
      <w:pPr>
        <w:pStyle w:val="Akapitzlist"/>
        <w:numPr>
          <w:ilvl w:val="1"/>
          <w:numId w:val="18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za pośrednictwem środków komunikacji elektronicznej;</w:t>
      </w:r>
    </w:p>
    <w:p w14:paraId="47B95217" w14:textId="7409A055" w:rsidR="005B1E4B" w:rsidRPr="00221E42" w:rsidRDefault="005B1E4B" w:rsidP="00221E42">
      <w:pPr>
        <w:pStyle w:val="Akapitzlist"/>
        <w:numPr>
          <w:ilvl w:val="1"/>
          <w:numId w:val="18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na informatycznym nośniku danych.</w:t>
      </w:r>
    </w:p>
    <w:p w14:paraId="21139642" w14:textId="34370801" w:rsidR="005B1E4B" w:rsidRPr="00221E42" w:rsidRDefault="005B1E4B" w:rsidP="00221E42">
      <w:pPr>
        <w:pStyle w:val="Akapitzlist"/>
        <w:numPr>
          <w:ilvl w:val="0"/>
          <w:numId w:val="17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Zdjęcia rentgenowskie wykonane na kliszy, przechowywane przez podmiot udzielający świadczeń zdrowotnych, są udostępniane za potwierdzeniem odbioru i z zastrzeżeniem zwrotu po wykorzystaniu.</w:t>
      </w:r>
    </w:p>
    <w:p w14:paraId="2C16C50B" w14:textId="6C16347B" w:rsidR="005B1E4B" w:rsidRPr="00221E42" w:rsidRDefault="005B1E4B" w:rsidP="00221E42">
      <w:pPr>
        <w:pStyle w:val="Akapitzlist"/>
        <w:numPr>
          <w:ilvl w:val="0"/>
          <w:numId w:val="17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Dokumentacja medyczna prowadzona w postaci papierowej może być udostępniona przez sporządzenie kopii w formie odwzorowania cyfrowego (skanu) i przekazanie w sposób określony w ust. 1 lit. d</w:t>
      </w:r>
      <w:r w:rsidR="00D52D26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i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e na żądanie pacjenta lub innych uprawnionych organów lub podmiotów, jeżeli przewiduje to regulamin organizacyjny podmiotu udzielającego świadczeń zdrowotnych.</w:t>
      </w:r>
    </w:p>
    <w:p w14:paraId="009204B3" w14:textId="173CFA55" w:rsidR="005B1E4B" w:rsidRPr="00221E42" w:rsidRDefault="005B1E4B" w:rsidP="00221E42">
      <w:pPr>
        <w:pStyle w:val="Akapitzlist"/>
        <w:numPr>
          <w:ilvl w:val="0"/>
          <w:numId w:val="17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Podmiot udzielający świadczeń zdrowotnych prowadzi wykaz </w:t>
      </w:r>
      <w:r w:rsidR="003C71D7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(Załącznik nr 3 – Wzór rejestru)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zawierający następujące informacje dotyczące udostępnianej dokumentacji medycznej:</w:t>
      </w:r>
    </w:p>
    <w:p w14:paraId="7CCB085D" w14:textId="13ADAC20" w:rsidR="005B1E4B" w:rsidRPr="00221E42" w:rsidRDefault="005B1E4B" w:rsidP="00221E42">
      <w:pPr>
        <w:pStyle w:val="Akapitzlist"/>
        <w:numPr>
          <w:ilvl w:val="1"/>
          <w:numId w:val="21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imię (imiona) i nazwisko pacjenta, którego dotyczy dokumentacja medyczna;</w:t>
      </w:r>
    </w:p>
    <w:p w14:paraId="140CC09D" w14:textId="6A7F427B" w:rsidR="005B1E4B" w:rsidRPr="00221E42" w:rsidRDefault="005B1E4B" w:rsidP="00221E42">
      <w:pPr>
        <w:pStyle w:val="Akapitzlist"/>
        <w:numPr>
          <w:ilvl w:val="1"/>
          <w:numId w:val="21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sposób udostępnienia dokumentacji medycznej;</w:t>
      </w:r>
    </w:p>
    <w:p w14:paraId="48460A8C" w14:textId="300FC399" w:rsidR="005B1E4B" w:rsidRPr="00221E42" w:rsidRDefault="005B1E4B" w:rsidP="00221E42">
      <w:pPr>
        <w:pStyle w:val="Akapitzlist"/>
        <w:numPr>
          <w:ilvl w:val="1"/>
          <w:numId w:val="21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zakres udostępnionej dokumentacji medycznej;</w:t>
      </w:r>
    </w:p>
    <w:p w14:paraId="420F6996" w14:textId="0A144ED3" w:rsidR="005B1E4B" w:rsidRPr="00221E42" w:rsidRDefault="005B1E4B" w:rsidP="00221E42">
      <w:pPr>
        <w:pStyle w:val="Akapitzlist"/>
        <w:numPr>
          <w:ilvl w:val="1"/>
          <w:numId w:val="21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imię (imiona) i nazwisko osoby innej niż pacjent, której została udostępniona dokumentacja medyczna, a w przypadkach, o których mowa w pkt III ust. </w:t>
      </w:r>
      <w:r w:rsidR="004A71E3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5 i 8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r w:rsidR="004A71E3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Procedury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także nazwę uprawnionego organu lub podmiotu;</w:t>
      </w:r>
    </w:p>
    <w:p w14:paraId="64527954" w14:textId="6AC13C6C" w:rsidR="005B1E4B" w:rsidRPr="00221E42" w:rsidRDefault="005B1E4B" w:rsidP="00221E42">
      <w:pPr>
        <w:pStyle w:val="Akapitzlist"/>
        <w:numPr>
          <w:ilvl w:val="1"/>
          <w:numId w:val="21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imię (imiona) i nazwisko oraz podpis osoby, która udostępniła dokumentację medyczną;</w:t>
      </w:r>
    </w:p>
    <w:p w14:paraId="720CC047" w14:textId="1B6CC481" w:rsidR="005B1E4B" w:rsidRPr="00943F6B" w:rsidRDefault="005B1E4B" w:rsidP="00943F6B">
      <w:pPr>
        <w:pStyle w:val="Akapitzlist"/>
        <w:numPr>
          <w:ilvl w:val="1"/>
          <w:numId w:val="21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datę udostępnienia dokumentacji medycznej.</w:t>
      </w:r>
    </w:p>
    <w:p w14:paraId="770DBBCB" w14:textId="62BD0DCF" w:rsidR="00F303B8" w:rsidRPr="00943F6B" w:rsidRDefault="00105479" w:rsidP="00943F6B">
      <w:pPr>
        <w:pStyle w:val="Akapitzlist"/>
        <w:numPr>
          <w:ilvl w:val="0"/>
          <w:numId w:val="12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Opłata za udostępnienie dokumentacji medycznej</w:t>
      </w:r>
    </w:p>
    <w:p w14:paraId="21CA9BCC" w14:textId="4B0EC524" w:rsidR="000367A2" w:rsidRPr="00221E42" w:rsidRDefault="00105479" w:rsidP="00221E42">
      <w:pPr>
        <w:pStyle w:val="Akapitzlist"/>
        <w:numPr>
          <w:ilvl w:val="0"/>
          <w:numId w:val="25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Za udostępnienie dokumentacji medycznej w sposób określony w </w:t>
      </w:r>
      <w:r w:rsidR="00A502E6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pkt IV ust. 1 lit. b i e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oraz w ust. </w:t>
      </w:r>
      <w:r w:rsidR="00587F9C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3</w:t>
      </w:r>
      <w:r w:rsidR="00A502E6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Procedury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podmiot udzielający świadczeń zdrowotnych może pobierać opłatę.</w:t>
      </w:r>
    </w:p>
    <w:p w14:paraId="767FC406" w14:textId="0ABE265E" w:rsidR="000367A2" w:rsidRPr="00221E42" w:rsidRDefault="00A502E6" w:rsidP="00221E42">
      <w:pPr>
        <w:pStyle w:val="Akapitzlist"/>
        <w:numPr>
          <w:ilvl w:val="0"/>
          <w:numId w:val="25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Przepis ust. 1 nie narusza uprawnień organów rentowych określonych w art. 77 ust. 5 ustawy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z dnia 13 października 1998 r. o systemie ubezpieczeń społecznych (Dz. U. z 2023 r. poz. 1230)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i art. 121 ust. 2 ustawy z dnia 17 grudnia 1998 r. o emeryturach i rentach z Funduszu Ubezpieczeń Społecznych (Dz. U. z 2023 r. poz. 125).</w:t>
      </w:r>
    </w:p>
    <w:p w14:paraId="068DD74D" w14:textId="6AB68100" w:rsidR="00A502E6" w:rsidRPr="00221E42" w:rsidRDefault="00A502E6" w:rsidP="00221E42">
      <w:pPr>
        <w:pStyle w:val="Akapitzlist"/>
        <w:numPr>
          <w:ilvl w:val="0"/>
          <w:numId w:val="25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lastRenderedPageBreak/>
        <w:t>Opłaty, o której mowa w ust. 1, nie pobiera się w przypadku udostępnienia dokumentacji medycznej:</w:t>
      </w:r>
    </w:p>
    <w:p w14:paraId="0A8952E8" w14:textId="4AC1CB0D" w:rsidR="00A502E6" w:rsidRPr="00221E42" w:rsidRDefault="00A502E6" w:rsidP="00221E42">
      <w:pPr>
        <w:pStyle w:val="Akapitzlist"/>
        <w:numPr>
          <w:ilvl w:val="1"/>
          <w:numId w:val="2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 xml:space="preserve">pacjentowi albo jego przedstawicielowi ustawowemu po raz pierwszy w żądanym zakresie </w:t>
      </w:r>
      <w:r w:rsidR="00C15499"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 xml:space="preserve">i w sposób, o którym mowa w </w:t>
      </w:r>
      <w:r w:rsidR="00390E5F"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pkt IV ust. 1 lit. b i e oraz w ust. 3 Procedury</w:t>
      </w: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;</w:t>
      </w:r>
    </w:p>
    <w:p w14:paraId="513E4F05" w14:textId="7A113DA5" w:rsidR="00A502E6" w:rsidRPr="00221E42" w:rsidRDefault="00A502E6" w:rsidP="00221E42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w związku z postępowaniem, o którym mowa w art. 17d ust. 1 ustawy z dnia 5 grudnia 2008 r.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o zapobieganiu oraz zwalczaniu zakażeń i chorób zakaźnych u ludzi, prowadzonym przez Rzecznika Praw Pacjenta;</w:t>
      </w:r>
    </w:p>
    <w:p w14:paraId="5E6A4A42" w14:textId="5D77AEF3" w:rsidR="00A502E6" w:rsidRPr="00221E42" w:rsidRDefault="00A502E6" w:rsidP="00221E42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w związku z postępowaniem, o którym mowa w art. 51 ust. 1 ustawy z dnia 9 marca 2023 r.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o badaniach klinicznych produktów leczniczych stosowanych u ludzi (Dz. U. poz. 605), prowadzonym przez Rzecznika Praw Pacjenta;</w:t>
      </w:r>
    </w:p>
    <w:p w14:paraId="3A3E8FF6" w14:textId="00EBA56C" w:rsidR="000367A2" w:rsidRPr="00221E42" w:rsidRDefault="00A502E6" w:rsidP="00221E42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w związku z postępowaniem w sprawie świadczenia kompensacyjnego, o którym mowa w art. 67v</w:t>
      </w:r>
      <w:r w:rsidR="000367A2" w:rsidRPr="00221E42">
        <w:rPr>
          <w:rFonts w:cstheme="minorHAnsi"/>
          <w:sz w:val="24"/>
          <w:szCs w:val="24"/>
        </w:rPr>
        <w:t xml:space="preserve"> ustawy </w:t>
      </w:r>
      <w:r w:rsidR="00AC5CD1" w:rsidRPr="00221E42">
        <w:rPr>
          <w:rFonts w:cstheme="minorHAnsi"/>
          <w:sz w:val="24"/>
          <w:szCs w:val="24"/>
        </w:rPr>
        <w:t xml:space="preserve">o </w:t>
      </w:r>
      <w:r w:rsidR="00AC5CD1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</w:t>
      </w:r>
      <w:r w:rsidR="000367A2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rawa</w:t>
      </w:r>
      <w:r w:rsidR="00AC5CD1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ch</w:t>
      </w:r>
      <w:r w:rsidR="000367A2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pacjenta i Rzecznik</w:t>
      </w:r>
      <w:r w:rsidR="00AC5CD1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u</w:t>
      </w:r>
      <w:r w:rsidR="000367A2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Praw Pacjenta; </w:t>
      </w:r>
    </w:p>
    <w:p w14:paraId="7C681D99" w14:textId="0EB46976" w:rsidR="000367A2" w:rsidRPr="00221E42" w:rsidRDefault="000367A2" w:rsidP="00221E42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Agencji Oceny Technologii Medycznych i Taryfikacji oraz Agencji Badań Medycznych.</w:t>
      </w:r>
    </w:p>
    <w:p w14:paraId="50B4EA7B" w14:textId="3B21BD3F" w:rsidR="000367A2" w:rsidRPr="00221E42" w:rsidRDefault="00943F6B" w:rsidP="00221E42">
      <w:p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4.  </w:t>
      </w:r>
      <w:r w:rsidR="0010547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Opłatę za udostępnienie dokumentacji medycznej w przypadkach, o których mowa w ust. 1, ustala podmiot udzielający świadczeń zdrowotnych.</w:t>
      </w:r>
    </w:p>
    <w:p w14:paraId="20E793B1" w14:textId="21518DAD" w:rsidR="000367A2" w:rsidRPr="00221E42" w:rsidRDefault="000367A2" w:rsidP="00221E42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Maksymalna wysokość opłaty za:</w:t>
      </w:r>
    </w:p>
    <w:p w14:paraId="6F19AA4A" w14:textId="5B6C3E69" w:rsidR="000367A2" w:rsidRPr="00221E42" w:rsidRDefault="000367A2" w:rsidP="00221E42">
      <w:pPr>
        <w:pStyle w:val="Akapitzlist"/>
        <w:numPr>
          <w:ilvl w:val="1"/>
          <w:numId w:val="23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jedną stronę wyciągu albo odpisu dokumentacji medycznej - nie może przekraczać 0,002,</w:t>
      </w:r>
    </w:p>
    <w:p w14:paraId="46A6D38A" w14:textId="1AA10076" w:rsidR="000367A2" w:rsidRPr="00221E42" w:rsidRDefault="000367A2" w:rsidP="00221E42">
      <w:pPr>
        <w:pStyle w:val="Akapitzlist"/>
        <w:numPr>
          <w:ilvl w:val="1"/>
          <w:numId w:val="23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jedną stronę kopii albo wydruku dokumentacji medycznej - nie może przekraczać 0,00007,</w:t>
      </w:r>
    </w:p>
    <w:p w14:paraId="090E3C50" w14:textId="7EEB5F98" w:rsidR="000367A2" w:rsidRPr="00221E42" w:rsidRDefault="000367A2" w:rsidP="00221E42">
      <w:pPr>
        <w:pStyle w:val="Akapitzlist"/>
        <w:numPr>
          <w:ilvl w:val="1"/>
          <w:numId w:val="23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udostępnienie dokumentacji medycznej na informatycznym nośniku danych - nie może przekraczać 0,0004</w:t>
      </w:r>
    </w:p>
    <w:p w14:paraId="5A18AC09" w14:textId="77777777" w:rsidR="000367A2" w:rsidRPr="00221E42" w:rsidRDefault="000367A2" w:rsidP="00221E42">
      <w:p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- przeciętnego wynagrodzenia w poprzednim kwartale, ogłaszanego przez Prezesa Głównego Urzędu Statystycznego w Dzienniku Urzędowym Rzeczypospolitej Polskiej "Monitor Polski" na podstawie art. 20 pkt 2 ustawy z dnia 17 grudnia 1998 r. o emeryturach i rentach z Funduszu Ubezpieczeń Społecznych, począwszy od pierwszego dnia miesiąca następującego po miesiącu, w którym nastąpiło ogłoszenie.</w:t>
      </w:r>
    </w:p>
    <w:p w14:paraId="5A367579" w14:textId="75EE5F79" w:rsidR="004A59F0" w:rsidRPr="00943F6B" w:rsidRDefault="00105479" w:rsidP="00221E42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Wysokość opłaty, o której mowa w ust. </w:t>
      </w:r>
      <w:r w:rsidR="000367A2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5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, uwzględnia podatek od towarów i usług, jeżeli na podstawie odrębnych przepisów usługa jest opodatkowana tym podatkiem.</w:t>
      </w:r>
    </w:p>
    <w:p w14:paraId="04F98E19" w14:textId="5C38F544" w:rsidR="00F303B8" w:rsidRPr="00943F6B" w:rsidRDefault="00105479" w:rsidP="00943F6B">
      <w:pPr>
        <w:pStyle w:val="Akapitzlist"/>
        <w:numPr>
          <w:ilvl w:val="0"/>
          <w:numId w:val="12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Przechowywanie dokumentacji medycznej</w:t>
      </w:r>
    </w:p>
    <w:p w14:paraId="55895296" w14:textId="7C11AD70" w:rsidR="000367A2" w:rsidRPr="00221E42" w:rsidRDefault="000367A2" w:rsidP="00221E42">
      <w:pPr>
        <w:pStyle w:val="Akapitzlist"/>
        <w:numPr>
          <w:ilvl w:val="3"/>
          <w:numId w:val="27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Podmiot udzielający świadczeń zdrowotnych przechowuje dokumentację medyczną przez okres 20 lat, licząc od końca roku kalendarzowego, w którym dokonano ostatniego wpisu, z wyjątkiem:</w:t>
      </w:r>
    </w:p>
    <w:p w14:paraId="6C21A764" w14:textId="77777777" w:rsidR="000367A2" w:rsidRPr="00221E42" w:rsidRDefault="000367A2" w:rsidP="00221E42">
      <w:pPr>
        <w:pStyle w:val="Akapitzlist"/>
        <w:numPr>
          <w:ilvl w:val="0"/>
          <w:numId w:val="28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dokumentacji medycznej w przypadku zgonu pacjenta na skutek uszkodzenia ciała lub zatrucia, która jest przechowywana przez okres 30 lat, licząc od końca roku kalendarzowego, w którym nastąpił zgon;</w:t>
      </w:r>
    </w:p>
    <w:p w14:paraId="2FCB857A" w14:textId="77777777" w:rsidR="000367A2" w:rsidRPr="00221E42" w:rsidRDefault="000367A2" w:rsidP="00221E42">
      <w:pPr>
        <w:pStyle w:val="Akapitzlist"/>
        <w:numPr>
          <w:ilvl w:val="0"/>
          <w:numId w:val="28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lastRenderedPageBreak/>
        <w:t>dokumentacji medycznej zawierającej dane niezbędne do monitorowania losów krwi i jej składników, która jest przechowywana przez okres 30 lat, licząc od końca roku kalendarzowego, w którym dokonano ostatniego wpisu;</w:t>
      </w:r>
    </w:p>
    <w:p w14:paraId="263BF6BA" w14:textId="77777777" w:rsidR="000367A2" w:rsidRPr="00221E42" w:rsidRDefault="000367A2" w:rsidP="00221E42">
      <w:pPr>
        <w:pStyle w:val="Akapitzlist"/>
        <w:numPr>
          <w:ilvl w:val="0"/>
          <w:numId w:val="28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zdjęć rentgenowskich przechowywanych poza dokumentacją medyczną pacjenta, które są przechowywane przez okres 10 lat, licząc od końca roku kalendarzowego, w którym wykonano zdjęcie;</w:t>
      </w:r>
    </w:p>
    <w:p w14:paraId="59FB23F2" w14:textId="0010F963" w:rsidR="000367A2" w:rsidRPr="00221E42" w:rsidRDefault="000367A2" w:rsidP="00221E42">
      <w:pPr>
        <w:pStyle w:val="Akapitzlist"/>
        <w:numPr>
          <w:ilvl w:val="0"/>
          <w:numId w:val="28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skierowań na badania lub zleceń lekarza, które są przechowywane przez okres:</w:t>
      </w:r>
    </w:p>
    <w:p w14:paraId="1858F836" w14:textId="77777777" w:rsidR="000367A2" w:rsidRPr="00221E42" w:rsidRDefault="000367A2" w:rsidP="00221E42">
      <w:pPr>
        <w:pStyle w:val="Akapitzlist"/>
        <w:numPr>
          <w:ilvl w:val="0"/>
          <w:numId w:val="29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5 lat, licząc od końca roku kalendarzowego, w którym udzielono świadczenia zdrowotnego będącego przedmiotem skierowania lub zlecenia lekarza,</w:t>
      </w:r>
    </w:p>
    <w:p w14:paraId="05177787" w14:textId="77777777" w:rsidR="000367A2" w:rsidRPr="00221E42" w:rsidRDefault="000367A2" w:rsidP="00221E42">
      <w:pPr>
        <w:pStyle w:val="Akapitzlist"/>
        <w:numPr>
          <w:ilvl w:val="0"/>
          <w:numId w:val="29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2 lat, licząc od końca roku kalendarzowego, w którym wystawiono skierowanie - w przypadku gdy świadczenie zdrowotne nie zostało udzielone z powodu niezgłoszenia się pacjenta w ustalonym terminie, chyba że pacjent odebrał skierowanie;</w:t>
      </w:r>
    </w:p>
    <w:p w14:paraId="1933EB89" w14:textId="7489D374" w:rsidR="000367A2" w:rsidRPr="00221E42" w:rsidRDefault="000367A2" w:rsidP="00221E42">
      <w:pPr>
        <w:pStyle w:val="Akapitzlist"/>
        <w:numPr>
          <w:ilvl w:val="0"/>
          <w:numId w:val="28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dokumentacji medycznej dotyczącej dzieci do ukończenia 2. roku życia, która jest przechowywana przez okres 22 lat.</w:t>
      </w:r>
    </w:p>
    <w:p w14:paraId="77DFA016" w14:textId="00974158" w:rsidR="000367A2" w:rsidRPr="00221E42" w:rsidRDefault="000367A2" w:rsidP="00221E42">
      <w:pPr>
        <w:pStyle w:val="Akapitzlist"/>
        <w:numPr>
          <w:ilvl w:val="0"/>
          <w:numId w:val="27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Po upływie okresów wymienionych w ust. 1 podmiot udzielający świadczeń zdrowotnych niszczy dokumentację medyczną w sposób uniemożliwiający identyfikację pacjenta, którego dotyczyła. Dokumentacja medyczna przeznaczona do zniszczenia może być wydana pacjentowi, jego przedstawicielowi ustawowemu lub osobie upoważnionej przez pacjenta.</w:t>
      </w:r>
    </w:p>
    <w:p w14:paraId="64509A0A" w14:textId="4E4EEDA5" w:rsidR="00105479" w:rsidRPr="00943F6B" w:rsidRDefault="000367A2" w:rsidP="00221E42">
      <w:pPr>
        <w:pStyle w:val="Akapitzlist"/>
        <w:numPr>
          <w:ilvl w:val="0"/>
          <w:numId w:val="27"/>
        </w:numPr>
        <w:tabs>
          <w:tab w:val="left" w:pos="2250"/>
        </w:tabs>
        <w:suppressAutoHyphens/>
        <w:spacing w:after="0" w:line="276" w:lineRule="auto"/>
        <w:ind w:left="357" w:hanging="357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Po upływie okresów, o których mowa w ust. 1, do postępowania z dokumentacją medyczną będącą materiałem archiwalnym w rozumieniu przepisów ustawy z dnia 14 lipca 1983 r. o narodowym zasobie archiwalnym i archiwach (Dz. U. z 2020 r. poz. 164), stosuje się przepisy wydane na podstawie art. 5 ust. 2 i 2b tej ustawy.</w:t>
      </w:r>
    </w:p>
    <w:p w14:paraId="55371DF4" w14:textId="6F713888" w:rsidR="000367A2" w:rsidRPr="00943F6B" w:rsidRDefault="00105479" w:rsidP="00943F6B">
      <w:pPr>
        <w:pStyle w:val="Akapitzlist"/>
        <w:numPr>
          <w:ilvl w:val="0"/>
          <w:numId w:val="12"/>
        </w:numPr>
        <w:tabs>
          <w:tab w:val="left" w:pos="2250"/>
        </w:tabs>
        <w:suppressAutoHyphens/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Weryfikacja tożsamości osoby żądającej wglądu w dokumentację lub jej udostępnienia</w:t>
      </w:r>
    </w:p>
    <w:p w14:paraId="4C98F577" w14:textId="77777777" w:rsidR="000367A2" w:rsidRPr="00221E42" w:rsidRDefault="00105479" w:rsidP="00221E42">
      <w:pPr>
        <w:numPr>
          <w:ilvl w:val="0"/>
          <w:numId w:val="4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Dokumentacja medyczna może być udostępniona wyłącznie po uprzedniej weryfikacji tożsamości  osoby wnioskującej o dostęp do niej. </w:t>
      </w:r>
    </w:p>
    <w:p w14:paraId="0E30B92A" w14:textId="3D162C18" w:rsidR="009A3120" w:rsidRPr="00221E42" w:rsidRDefault="00105479" w:rsidP="00221E42">
      <w:pPr>
        <w:numPr>
          <w:ilvl w:val="0"/>
          <w:numId w:val="4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Weryfikacja następuje na podstawie  okazania dokumentu </w:t>
      </w:r>
      <w:r w:rsidR="009A3120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tożsamości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ze zdjęciem np. dowodu osobistego lub paszportu</w:t>
      </w:r>
      <w:r w:rsidR="00587F9C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, z zastrzeżeniem pkt VIII ust. 9 i nast. Procedury, gdzie weryfikacja przebiega w inny sposób. </w:t>
      </w:r>
    </w:p>
    <w:p w14:paraId="5777749E" w14:textId="1CA73755" w:rsidR="009A3120" w:rsidRPr="00221E42" w:rsidRDefault="00105479" w:rsidP="00221E42">
      <w:pPr>
        <w:numPr>
          <w:ilvl w:val="0"/>
          <w:numId w:val="4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u w:val="single"/>
          <w:lang w:eastAsia="ar-SA"/>
          <w14:ligatures w14:val="none"/>
        </w:rPr>
        <w:t>Nie wykonuje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się kopii dokumentu </w:t>
      </w:r>
      <w:r w:rsidR="009A3120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tożsamości. </w:t>
      </w:r>
    </w:p>
    <w:p w14:paraId="45D8D054" w14:textId="77777777" w:rsidR="009A3120" w:rsidRPr="00221E42" w:rsidRDefault="00105479" w:rsidP="00221E42">
      <w:pPr>
        <w:numPr>
          <w:ilvl w:val="0"/>
          <w:numId w:val="4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W przypadku wniosku pochodzącego od osoby upoważnionej przez pacjenta – obowiązana jest ona legitymować się pisemnym upoważnieniem od pacjenta – znajdującym się w dokumentacji medycznej pacjenta.</w:t>
      </w:r>
    </w:p>
    <w:p w14:paraId="45988591" w14:textId="77777777" w:rsidR="009A3120" w:rsidRPr="00221E42" w:rsidRDefault="00105479" w:rsidP="00221E42">
      <w:pPr>
        <w:numPr>
          <w:ilvl w:val="0"/>
          <w:numId w:val="4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Jeśli stosowne upoważnienie nie znajduje się w dokumentacji medycznej pacjenta powinno ono być notarialnie poświadczone.</w:t>
      </w:r>
    </w:p>
    <w:p w14:paraId="0ED43502" w14:textId="77777777" w:rsidR="009A3120" w:rsidRPr="00221E42" w:rsidRDefault="00105479" w:rsidP="00221E42">
      <w:pPr>
        <w:numPr>
          <w:ilvl w:val="0"/>
          <w:numId w:val="4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Jeśli stosowne upoważnienie nie znajduje się w dokumentacji medycznej pacjenta i nie jest notarialnie poświadczone – powinno być złożone przez pacjenta  w obecności pracownika podmiotu leczniczego, który poświadcza fakt złożenia w jego obecności podpisu przez upoważniającego.</w:t>
      </w:r>
    </w:p>
    <w:p w14:paraId="0690A633" w14:textId="72FB9930" w:rsidR="00105479" w:rsidRPr="00943F6B" w:rsidRDefault="00105479" w:rsidP="00221E42">
      <w:pPr>
        <w:numPr>
          <w:ilvl w:val="0"/>
          <w:numId w:val="4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Jeśli nie ma możliwości zastosowania procedury opisanej w pkt 6 lub 7 należy – przed wydaniem dokumentacji medycznej lub umożliwieniem wglądu do niej – potwierdzić fakt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lastRenderedPageBreak/>
        <w:t xml:space="preserve">wydania stosownego upoważnienia przez pacjenta np. poprzez wykonanie telefonu na numer znajdujący się w dokumentacji medycznej.  Z czynności tej należy sporządzić notatkę służbową którą wraz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z oryginałem upoważnienia pozostawia się w dokumentacji medycznej pacjenta. </w:t>
      </w:r>
    </w:p>
    <w:p w14:paraId="44228B15" w14:textId="4EF8B91D" w:rsidR="00F303B8" w:rsidRPr="00943F6B" w:rsidRDefault="00105479" w:rsidP="00943F6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Zasady udostępniania dokumentacji medycznej osobom fizyczny</w:t>
      </w:r>
      <w:r w:rsidR="00F303B8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m</w:t>
      </w:r>
    </w:p>
    <w:p w14:paraId="755B52A4" w14:textId="792DF423" w:rsidR="009A3120" w:rsidRPr="00221E42" w:rsidRDefault="00105479" w:rsidP="00221E42">
      <w:pPr>
        <w:numPr>
          <w:ilvl w:val="0"/>
          <w:numId w:val="8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 xml:space="preserve">Uzyskanie wglądu, wyciągu, odpisu lub kopii dokumentacji medycznej  odbywa się  na podstawie </w:t>
      </w: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="00161024"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wniosku</w:t>
      </w: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 xml:space="preserve"> złożonego przez pacjenta, jego przedstawiciela ustawowego lub osoby przez niego upoważnionej </w:t>
      </w:r>
      <w:r w:rsidR="00902C8F"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–</w:t>
      </w: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="00902C8F"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„</w:t>
      </w: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 xml:space="preserve">Wniosek o udostępnienie dokumentacji medycznej” (wzór - </w:t>
      </w:r>
      <w:r w:rsidR="005A5BDA"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Z</w:t>
      </w: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 xml:space="preserve">ałącznik </w:t>
      </w:r>
      <w:r w:rsidR="005A5BDA"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 xml:space="preserve">nr 1 </w:t>
      </w: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 xml:space="preserve">do </w:t>
      </w:r>
      <w:r w:rsidR="005A5BDA"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P</w:t>
      </w: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rocedury)</w:t>
      </w:r>
      <w:r w:rsidR="00587F9C"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, dalej jako „Wniosek”</w:t>
      </w:r>
      <w:r w:rsidRPr="00221E42">
        <w:rPr>
          <w:rFonts w:eastAsia="SimSun" w:cstheme="minorHAnsi"/>
          <w:bCs/>
          <w:kern w:val="0"/>
          <w:sz w:val="24"/>
          <w:szCs w:val="24"/>
          <w:lang w:eastAsia="ar-SA"/>
          <w14:ligatures w14:val="none"/>
        </w:rPr>
        <w:t>.</w:t>
      </w:r>
    </w:p>
    <w:p w14:paraId="54DB48A4" w14:textId="77777777" w:rsidR="009A3120" w:rsidRPr="00221E42" w:rsidRDefault="00105479" w:rsidP="00221E42">
      <w:pPr>
        <w:numPr>
          <w:ilvl w:val="0"/>
          <w:numId w:val="8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Umożliwienie wglądu nastąpi  niezwłocznie nie później niż  w terminie 3 dni  roboczych od daty złożenia wniosku.</w:t>
      </w:r>
    </w:p>
    <w:p w14:paraId="201E39EB" w14:textId="232BD0D9" w:rsidR="009A3120" w:rsidRPr="00221E42" w:rsidRDefault="00105479" w:rsidP="00221E42">
      <w:pPr>
        <w:pStyle w:val="Akapitzlist"/>
        <w:numPr>
          <w:ilvl w:val="0"/>
          <w:numId w:val="8"/>
        </w:numPr>
        <w:spacing w:after="0" w:line="276" w:lineRule="auto"/>
        <w:rPr>
          <w:rFonts w:eastAsia="SimSu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W przypadku odbioru dokumentacji przez osobę upoważnioną, która nie jest wskazana </w:t>
      </w:r>
      <w:r w:rsidR="00C1549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br/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w dokumentacji pacjenta, należy złożyć dodatkowo </w:t>
      </w:r>
      <w:r w:rsidR="00902C8F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„</w:t>
      </w:r>
      <w:r w:rsidR="004D4A69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Upoważnienie jednorazowe do odbioru dokumentacji medycznej”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(</w:t>
      </w:r>
      <w:r w:rsidR="005A5BDA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Z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ałącznik </w:t>
      </w:r>
      <w:r w:rsidR="005A5BDA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nr 2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do </w:t>
      </w:r>
      <w:r w:rsidR="005A5BDA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rocedury). </w:t>
      </w:r>
    </w:p>
    <w:p w14:paraId="6F71E36B" w14:textId="77777777" w:rsidR="009A3120" w:rsidRPr="00221E42" w:rsidRDefault="00105479" w:rsidP="00221E42">
      <w:pPr>
        <w:numPr>
          <w:ilvl w:val="0"/>
          <w:numId w:val="8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Wydanie dokumentacji medycznej nastąpi w terminie do 14 dni od daty złożenia wniosku.</w:t>
      </w:r>
    </w:p>
    <w:p w14:paraId="504629CC" w14:textId="77777777" w:rsidR="009A3120" w:rsidRPr="00221E42" w:rsidRDefault="00105479" w:rsidP="00221E42">
      <w:pPr>
        <w:numPr>
          <w:ilvl w:val="0"/>
          <w:numId w:val="8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Odbiór dokumentacji medycznej możliwy jest w dni robocze od poniedziałku do piątku od godziny 08.00 do godziny 18.00.</w:t>
      </w:r>
    </w:p>
    <w:p w14:paraId="4FFE251A" w14:textId="5CD51022" w:rsidR="009A3120" w:rsidRPr="00221E42" w:rsidRDefault="00105479" w:rsidP="00221E42">
      <w:pPr>
        <w:numPr>
          <w:ilvl w:val="0"/>
          <w:numId w:val="8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Wydanie </w:t>
      </w:r>
      <w:r w:rsidR="004A59F0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wyciągu/odpisu/kopii/wydruku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dokumentacji medycznej</w:t>
      </w:r>
      <w:r w:rsidR="004A59F0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lub informatycznego nośnika danych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musi być potwierdzone podpisem wydającego i odbierającego oraz datą wydania na złożonym wniosku, a wniosek ma być dołączony do dokumentacji medycznej pacjenta.</w:t>
      </w:r>
    </w:p>
    <w:p w14:paraId="7CF0F7DA" w14:textId="53A0843E" w:rsidR="00105479" w:rsidRPr="00221E42" w:rsidRDefault="00105479" w:rsidP="00221E42">
      <w:pPr>
        <w:numPr>
          <w:ilvl w:val="0"/>
          <w:numId w:val="8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Dokumentacja może też być przesłana pocztą (przesyłką poleconą za potwierdzeniem odbioru) na wskazany adres:</w:t>
      </w:r>
    </w:p>
    <w:p w14:paraId="43615E4E" w14:textId="0711D455" w:rsidR="00105479" w:rsidRPr="00221E42" w:rsidRDefault="00105479" w:rsidP="00221E42">
      <w:pPr>
        <w:numPr>
          <w:ilvl w:val="1"/>
          <w:numId w:val="8"/>
        </w:numPr>
        <w:tabs>
          <w:tab w:val="num" w:pos="0"/>
          <w:tab w:val="left" w:pos="709"/>
        </w:tabs>
        <w:suppressAutoHyphens/>
        <w:spacing w:after="0" w:line="276" w:lineRule="auto"/>
        <w:ind w:left="1440"/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dla osób fizycznych koszt przesyłki i opłata za </w:t>
      </w:r>
      <w:r w:rsidR="00BA2FCF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udostępnienie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dokumentacji pobierana jest za zaliczeniem pocztowym w momencie odbioru przesyłki w wysokości wskazanej w fakturze przesłanej wraz z </w:t>
      </w:r>
      <w:r w:rsidR="00BA2FCF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wyciągiem/odpisem/kopią/wydrukiem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dokumentacji </w:t>
      </w:r>
      <w:r w:rsidR="00E566AF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lub informatycznym nośnikiem danych </w:t>
      </w:r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(wg obowiązujących przepisów – przesyłka </w:t>
      </w:r>
      <w:proofErr w:type="spellStart"/>
      <w:r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pobraniowa</w:t>
      </w:r>
      <w:proofErr w:type="spellEnd"/>
      <w:r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>). Opłacenie przesyłki jest równoznaczne z zapłatą za fakturę, znajdującą się w kopercie;</w:t>
      </w:r>
    </w:p>
    <w:p w14:paraId="096BB6C6" w14:textId="014E9AD0" w:rsidR="00105479" w:rsidRPr="00221E42" w:rsidRDefault="00105479" w:rsidP="00221E42">
      <w:pPr>
        <w:numPr>
          <w:ilvl w:val="1"/>
          <w:numId w:val="8"/>
        </w:numPr>
        <w:tabs>
          <w:tab w:val="num" w:pos="0"/>
          <w:tab w:val="left" w:pos="709"/>
        </w:tabs>
        <w:suppressAutoHyphens/>
        <w:spacing w:after="0" w:line="276" w:lineRule="auto"/>
        <w:ind w:left="1440"/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 xml:space="preserve">dla instytucji opłata za </w:t>
      </w:r>
      <w:r w:rsidR="00E566AF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wyciąg/odpis/kopię/wydruk </w:t>
      </w:r>
      <w:r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>dokumentacji medycznej</w:t>
      </w:r>
      <w:r w:rsidR="00E566AF"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 xml:space="preserve"> </w:t>
      </w:r>
      <w:r w:rsidR="00F3673E"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 xml:space="preserve">lub za </w:t>
      </w:r>
      <w:r w:rsidR="00E566AF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udostępnienie dokumentacji medycznej na informatycznym nośniku danych</w:t>
      </w:r>
      <w:r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 xml:space="preserve"> oraz opłata z tytułu kosztów przesyłki wskazana jest w fakturze, płatnej w terminie 14 dni (list polecony). Faktura przes</w:t>
      </w:r>
      <w:r w:rsidR="009A3120"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>yłana</w:t>
      </w:r>
      <w:r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 xml:space="preserve"> jest wraz z dokumentacją.</w:t>
      </w:r>
    </w:p>
    <w:p w14:paraId="096FB5AA" w14:textId="1EC805D3" w:rsidR="00B95657" w:rsidRPr="00221E42" w:rsidRDefault="00105479" w:rsidP="00221E42">
      <w:pPr>
        <w:numPr>
          <w:ilvl w:val="0"/>
          <w:numId w:val="8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 xml:space="preserve">Dokumentacja wysyłana pocztą  jest zapakowana w dwie koperty. Koperta wewnętrzna jest opatrzona napisem „DOKUMENTACJA MEDYCZNA – TAJEMNICA LEKARSKA”, w kopercie zewnętrznej znajduje się faktura za </w:t>
      </w:r>
      <w:r w:rsidR="00D079F3"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 xml:space="preserve">sporządzenie </w:t>
      </w:r>
      <w:r w:rsidR="00D079F3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wyciągu/odpisu/kopii/wydruku dokumentacji medycznej</w:t>
      </w:r>
      <w:r w:rsidR="00D079F3"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 xml:space="preserve"> lub za jej </w:t>
      </w:r>
      <w:r w:rsidR="00D079F3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udostępnienie na informatycznym nośniku danych</w:t>
      </w:r>
      <w:r w:rsidR="00D079F3"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 xml:space="preserve"> oraz</w:t>
      </w:r>
      <w:r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 xml:space="preserve"> list przewodni.</w:t>
      </w:r>
    </w:p>
    <w:p w14:paraId="469A6F01" w14:textId="77777777" w:rsidR="00B95657" w:rsidRPr="00221E42" w:rsidRDefault="00161024" w:rsidP="00221E42">
      <w:pPr>
        <w:numPr>
          <w:ilvl w:val="0"/>
          <w:numId w:val="8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lastRenderedPageBreak/>
        <w:t xml:space="preserve">Dokumentacja może zostać również przesłana za pośrednictwem środków komunikacji elektronicznej. W takiej sytuacji dokumentacja może zostać przesłana, o ile pacjent wskazał </w:t>
      </w:r>
      <w:r w:rsidR="00D4140D"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 xml:space="preserve">we Wniosku (wzór - Załącznik nr 1 do Procedury) </w:t>
      </w:r>
      <w:r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>adres poczty elektronicznej lub elektronicznej skrzynki podawczej Pacjenta, na który ma być przekazana dokumentacja medyczna</w:t>
      </w:r>
      <w:r w:rsidR="00D4140D"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 xml:space="preserve"> lub wskazał te dane </w:t>
      </w:r>
      <w:r w:rsidR="00B85681"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 xml:space="preserve">przed złożeniem Wniosku </w:t>
      </w:r>
      <w:r w:rsidR="00D4140D"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>w dokumentacji medycznej, którą prowadzi Podmiot leczniczy</w:t>
      </w:r>
      <w:r w:rsidR="00B85681" w:rsidRPr="00221E42"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  <w:t xml:space="preserve">. </w:t>
      </w:r>
    </w:p>
    <w:p w14:paraId="2625B652" w14:textId="77777777" w:rsidR="00B95657" w:rsidRPr="00221E42" w:rsidRDefault="00D4140D" w:rsidP="00221E42">
      <w:pPr>
        <w:numPr>
          <w:ilvl w:val="0"/>
          <w:numId w:val="8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W przypadku przesyłania dokumentacji za pośrednictwem środków komunikacji elektronicznej  zaleca się wykorzystywanie mechanizmów kryptograficznych [szyfrowanie transmisji, hasłowanie wysyłanych dokumentów lub plików </w:t>
      </w:r>
      <w:proofErr w:type="spellStart"/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zzipowanych</w:t>
      </w:r>
      <w:proofErr w:type="spellEnd"/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, korzystanie z podpisu kwalifikowanego (elektronicznego) lub za pomocą profilu zaufanego </w:t>
      </w:r>
      <w:proofErr w:type="spellStart"/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ePUAP</w:t>
      </w:r>
      <w:proofErr w:type="spellEnd"/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]. Hasło powinno być przekazane pacjentowi innym kanałem (np. telefonicznie, na numer widniejący już w dokumentacji medycznej pacjenta). Zaleca się, aby pracownik podczas przesyłania danych osobowych pocztą elektroniczną zawarł w treści prośbę o potwierdzenie otrzymania i zapoznania się z informacją przez adresata.</w:t>
      </w:r>
    </w:p>
    <w:p w14:paraId="77BF52E9" w14:textId="77777777" w:rsidR="00B95657" w:rsidRPr="00221E42" w:rsidRDefault="00D4140D" w:rsidP="00221E42">
      <w:pPr>
        <w:numPr>
          <w:ilvl w:val="0"/>
          <w:numId w:val="8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Przy przesyłaniu </w:t>
      </w:r>
      <w:r w:rsidR="00587F9C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dokumentacji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za pośrednictwem środków </w:t>
      </w:r>
      <w:r w:rsidR="00587F9C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komunikacji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elektronicznej </w:t>
      </w:r>
      <w:r w:rsidR="00587F9C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zastosowanie mają również inne Procedury ochrony danych osobowych wdrożone w Podmiocie leczniczym. </w:t>
      </w:r>
    </w:p>
    <w:p w14:paraId="2B95BFEA" w14:textId="3E1C62CB" w:rsidR="00D4140D" w:rsidRPr="00943F6B" w:rsidRDefault="00587F9C" w:rsidP="00943F6B">
      <w:pPr>
        <w:numPr>
          <w:ilvl w:val="0"/>
          <w:numId w:val="8"/>
        </w:numPr>
        <w:tabs>
          <w:tab w:val="num" w:pos="0"/>
          <w:tab w:val="left" w:pos="709"/>
        </w:tabs>
        <w:suppressAutoHyphens/>
        <w:spacing w:after="0" w:line="276" w:lineRule="auto"/>
        <w:ind w:left="357" w:hanging="357"/>
        <w:rPr>
          <w:rFonts w:eastAsia="SimSun" w:cstheme="minorHAnsi"/>
          <w:i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Jeśli Wniosek przesłany został z innego adresu poczty elektronicznej niż ten, który figuruje w dokumentacji medycznej pacjenta, bądź też jeżeli pacjent nie podał do dokumentacji żadnego adresu mailowego, </w:t>
      </w:r>
      <w:r w:rsidR="00B85681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W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niosek przesłany z nieznanego adresu może być uwzględniony jako prośba o przygotowanie dokumentacji do udostępnienia (podobnie jak </w:t>
      </w:r>
      <w:r w:rsidR="00B85681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W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niosek zgłaszany w tym zakresie telefonicznie), jednak jej udostępnienie nie może wówczas nastąpić tym kanałem.</w:t>
      </w:r>
    </w:p>
    <w:p w14:paraId="32F5642F" w14:textId="77E34177" w:rsidR="005F54C0" w:rsidRPr="00943F6B" w:rsidRDefault="00B95657" w:rsidP="00943F6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 xml:space="preserve">Ochrona danych osobowych </w:t>
      </w:r>
    </w:p>
    <w:p w14:paraId="3EB545C9" w14:textId="7B619B57" w:rsidR="00B95657" w:rsidRPr="00221E42" w:rsidRDefault="00B95657" w:rsidP="00221E42">
      <w:pPr>
        <w:pStyle w:val="Akapitzlist"/>
        <w:numPr>
          <w:ilvl w:val="3"/>
          <w:numId w:val="8"/>
        </w:num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221E42">
        <w:rPr>
          <w:rFonts w:eastAsia="Calibri" w:cstheme="minorHAnsi"/>
          <w:kern w:val="0"/>
          <w:sz w:val="24"/>
          <w:szCs w:val="24"/>
          <w14:ligatures w14:val="none"/>
        </w:rPr>
        <w:t>Administratorem danych osobowych</w:t>
      </w:r>
      <w:r w:rsidR="005F54C0" w:rsidRPr="00221E42">
        <w:rPr>
          <w:rFonts w:eastAsia="Calibri" w:cstheme="minorHAnsi"/>
          <w:kern w:val="0"/>
          <w:sz w:val="24"/>
          <w:szCs w:val="24"/>
          <w14:ligatures w14:val="none"/>
        </w:rPr>
        <w:t xml:space="preserve"> przetwarzanych w udostępnianej dokumentacji medycznej </w:t>
      </w:r>
      <w:r w:rsidRPr="00221E42">
        <w:rPr>
          <w:rFonts w:eastAsia="Calibri" w:cstheme="minorHAnsi"/>
          <w:kern w:val="0"/>
          <w:sz w:val="24"/>
          <w:szCs w:val="24"/>
          <w14:ligatures w14:val="none"/>
        </w:rPr>
        <w:t xml:space="preserve"> jest: Ośrodek Rehabilitacji Dzieci Niepełnosprawnych w Tomaszowie Mazowieckim, ul. Jana Pawła II 64/66, 97-200 Tomaszów Mazowiecki, dalej zwany „Administratorem”. </w:t>
      </w:r>
    </w:p>
    <w:p w14:paraId="5DDD10CF" w14:textId="77777777" w:rsidR="00FC771E" w:rsidRPr="00221E42" w:rsidRDefault="00B95657" w:rsidP="00221E42">
      <w:pPr>
        <w:pStyle w:val="Akapitzlist"/>
        <w:numPr>
          <w:ilvl w:val="3"/>
          <w:numId w:val="8"/>
        </w:num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221E42">
        <w:rPr>
          <w:rFonts w:eastAsia="Calibri" w:cstheme="minorHAnsi"/>
          <w:kern w:val="0"/>
          <w:sz w:val="24"/>
          <w:szCs w:val="24"/>
          <w14:ligatures w14:val="none"/>
        </w:rPr>
        <w:t>Dane kontaktowe Inspektora Ochrony Danych (IOD)</w:t>
      </w:r>
    </w:p>
    <w:p w14:paraId="67483E4C" w14:textId="4DA1FC9F" w:rsidR="00B95657" w:rsidRPr="00221E42" w:rsidRDefault="00B95657" w:rsidP="00221E42">
      <w:pPr>
        <w:pStyle w:val="Akapitzlist"/>
        <w:spacing w:after="0" w:line="276" w:lineRule="auto"/>
        <w:ind w:left="360"/>
        <w:rPr>
          <w:rFonts w:eastAsia="Calibri" w:cstheme="minorHAnsi"/>
          <w:color w:val="0070C0"/>
          <w:kern w:val="0"/>
          <w:sz w:val="24"/>
          <w:szCs w:val="24"/>
          <w14:ligatures w14:val="none"/>
        </w:rPr>
      </w:pPr>
      <w:r w:rsidRPr="00221E42">
        <w:rPr>
          <w:rFonts w:eastAsia="Calibri" w:cstheme="minorHAnsi"/>
          <w:color w:val="0070C0"/>
          <w:kern w:val="0"/>
          <w:sz w:val="24"/>
          <w:szCs w:val="24"/>
          <w14:ligatures w14:val="none"/>
        </w:rPr>
        <w:t xml:space="preserve"> </w:t>
      </w:r>
      <w:r w:rsidRPr="00684458">
        <w:rPr>
          <w:rFonts w:eastAsia="Calibri" w:cstheme="minorHAnsi"/>
          <w:kern w:val="0"/>
          <w:sz w:val="24"/>
          <w:szCs w:val="24"/>
          <w14:ligatures w14:val="none"/>
        </w:rPr>
        <w:t>iod.andrzejewski@szkoleniaprawnicze.com</w:t>
      </w:r>
      <w:bookmarkStart w:id="0" w:name="_GoBack"/>
      <w:bookmarkEnd w:id="0"/>
      <w:r w:rsidRPr="00684458">
        <w:rPr>
          <w:rFonts w:eastAsia="Calibri" w:cstheme="minorHAnsi"/>
          <w:kern w:val="0"/>
          <w:sz w:val="24"/>
          <w:szCs w:val="24"/>
          <w14:ligatures w14:val="none"/>
        </w:rPr>
        <w:t>.pl</w:t>
      </w:r>
      <w:r w:rsidRPr="00221E42">
        <w:rPr>
          <w:rFonts w:eastAsia="Calibri" w:cstheme="minorHAnsi"/>
          <w:color w:val="0070C0"/>
          <w:kern w:val="0"/>
          <w:sz w:val="24"/>
          <w:szCs w:val="24"/>
          <w14:ligatures w14:val="none"/>
        </w:rPr>
        <w:t xml:space="preserve">. </w:t>
      </w:r>
    </w:p>
    <w:p w14:paraId="13540CD0" w14:textId="11437FAE" w:rsidR="005F54C0" w:rsidRPr="00221E42" w:rsidRDefault="005F54C0" w:rsidP="00221E42">
      <w:pPr>
        <w:pStyle w:val="Akapitzlist"/>
        <w:numPr>
          <w:ilvl w:val="3"/>
          <w:numId w:val="8"/>
        </w:num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221E42">
        <w:rPr>
          <w:rFonts w:eastAsia="Calibri" w:cstheme="minorHAnsi"/>
          <w:kern w:val="0"/>
          <w:sz w:val="24"/>
          <w:szCs w:val="24"/>
          <w14:ligatures w14:val="none"/>
        </w:rPr>
        <w:t xml:space="preserve">Administrator zobowiązuje się do zapewnienia prawidłowego przetwarzania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</w:t>
      </w:r>
      <w:r w:rsidR="00C15499" w:rsidRPr="00221E42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221E42">
        <w:rPr>
          <w:rFonts w:eastAsia="Calibri" w:cstheme="minorHAnsi"/>
          <w:kern w:val="0"/>
          <w:sz w:val="24"/>
          <w:szCs w:val="24"/>
          <w14:ligatures w14:val="none"/>
        </w:rPr>
        <w:t>w sprawie ochrony osób fizycznych w związku z przetwarzaniem danych osobowych i w sprawie swobodnego przepływu takich danych oraz uchylenia dyrektywy 95/46/WE (ogólne rozporządzenie o ochronie danych - RODO), zapisami Ustawy z dnia 10.05.2018 r. o ochronie danych osobowych (</w:t>
      </w:r>
      <w:r w:rsidR="007B5FD0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Dz.U.2019.1781 </w:t>
      </w:r>
      <w:proofErr w:type="spellStart"/>
      <w:r w:rsidR="007B5FD0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="007B5FD0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. z dnia 2019.09.19 z </w:t>
      </w:r>
      <w:proofErr w:type="spellStart"/>
      <w:r w:rsidR="007B5FD0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="007B5FD0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. zm.</w:t>
      </w:r>
      <w:r w:rsidRPr="00221E42">
        <w:rPr>
          <w:rFonts w:eastAsia="Calibri" w:cstheme="minorHAnsi"/>
          <w:kern w:val="0"/>
          <w:sz w:val="24"/>
          <w:szCs w:val="24"/>
          <w14:ligatures w14:val="none"/>
        </w:rPr>
        <w:t>) lub innymi przepisami prawa polskiego.</w:t>
      </w:r>
    </w:p>
    <w:p w14:paraId="57A86630" w14:textId="46183AD8" w:rsidR="00B95657" w:rsidRPr="00221E42" w:rsidRDefault="005F54C0" w:rsidP="00221E42">
      <w:pPr>
        <w:pStyle w:val="Akapitzlist"/>
        <w:numPr>
          <w:ilvl w:val="3"/>
          <w:numId w:val="8"/>
        </w:num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221E42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 xml:space="preserve">Administrator przetwarza </w:t>
      </w:r>
      <w:r w:rsidR="00B95657" w:rsidRPr="00221E42">
        <w:rPr>
          <w:rFonts w:eastAsia="Calibri" w:cstheme="minorHAnsi"/>
          <w:kern w:val="0"/>
          <w:sz w:val="24"/>
          <w:szCs w:val="24"/>
          <w14:ligatures w14:val="none"/>
        </w:rPr>
        <w:t xml:space="preserve">Pani/Pana dane w celu udostępniania dokumentacji medycznej, rozpatrzenia wniosku, weryfikacji tożsamości, a także w celu udzielania świadczeń zdrowotnych, podejmowania działań służących zachowaniu, przywracaniu lub poprawie zdrowia: podejmowanie działań w zakresie profilaktyki i promocji zdrowia na podstawie art. 6 ust. 1 lit. c, e, b RODO, art. </w:t>
      </w:r>
      <w:r w:rsidR="00C15499" w:rsidRPr="00221E42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="00B95657" w:rsidRPr="00221E42">
        <w:rPr>
          <w:rFonts w:eastAsia="Calibri" w:cstheme="minorHAnsi"/>
          <w:kern w:val="0"/>
          <w:sz w:val="24"/>
          <w:szCs w:val="24"/>
          <w14:ligatures w14:val="none"/>
        </w:rPr>
        <w:t xml:space="preserve">9 ust. 2 lit. h, c RODO w powiązaniu z przepisami szczegółowymi, w szczególności na podstawie ustawy z dnia 15 kwietnia 2011 r. o działalności leczniczej, ustawy z dnia 6 listopada 2008 r. </w:t>
      </w:r>
      <w:r w:rsidR="00C15499" w:rsidRPr="00221E42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="00B95657" w:rsidRPr="00221E42">
        <w:rPr>
          <w:rFonts w:eastAsia="Calibri" w:cstheme="minorHAnsi"/>
          <w:kern w:val="0"/>
          <w:sz w:val="24"/>
          <w:szCs w:val="24"/>
          <w14:ligatures w14:val="none"/>
        </w:rPr>
        <w:t>o prawach pacjenta i Rzecznik</w:t>
      </w:r>
      <w:r w:rsidR="00AB2F60" w:rsidRPr="00221E42">
        <w:rPr>
          <w:rFonts w:eastAsia="Calibri" w:cstheme="minorHAnsi"/>
          <w:kern w:val="0"/>
          <w:sz w:val="24"/>
          <w:szCs w:val="24"/>
          <w14:ligatures w14:val="none"/>
        </w:rPr>
        <w:t>u</w:t>
      </w:r>
      <w:r w:rsidR="00B95657" w:rsidRPr="00221E42">
        <w:rPr>
          <w:rFonts w:eastAsia="Calibri" w:cstheme="minorHAnsi"/>
          <w:kern w:val="0"/>
          <w:sz w:val="24"/>
          <w:szCs w:val="24"/>
          <w14:ligatures w14:val="none"/>
        </w:rPr>
        <w:t xml:space="preserve"> Praw Pacjenta. </w:t>
      </w:r>
    </w:p>
    <w:p w14:paraId="77D29A38" w14:textId="06206581" w:rsidR="00B95657" w:rsidRPr="00943F6B" w:rsidRDefault="00B95657" w:rsidP="00943F6B">
      <w:pPr>
        <w:pStyle w:val="Akapitzlist"/>
        <w:numPr>
          <w:ilvl w:val="3"/>
          <w:numId w:val="8"/>
        </w:num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221E42">
        <w:rPr>
          <w:rFonts w:eastAsia="Calibri" w:cstheme="minorHAnsi"/>
          <w:kern w:val="0"/>
          <w:sz w:val="24"/>
          <w:szCs w:val="24"/>
          <w14:ligatures w14:val="none"/>
        </w:rPr>
        <w:t xml:space="preserve">Przysługuje Panu/Pani m.in., prawo do dostępu do danych osobowych Pani/Pana dotyczących, wniesienia skargi do Prezesa UODO. Pełna treść obowiązku informacyjnego </w:t>
      </w:r>
      <w:r w:rsidR="005F54C0" w:rsidRPr="00221E42">
        <w:rPr>
          <w:rFonts w:eastAsia="Calibri" w:cstheme="minorHAnsi"/>
          <w:kern w:val="0"/>
          <w:sz w:val="24"/>
          <w:szCs w:val="24"/>
          <w14:ligatures w14:val="none"/>
        </w:rPr>
        <w:t xml:space="preserve">RODO </w:t>
      </w:r>
      <w:r w:rsidRPr="00221E42">
        <w:rPr>
          <w:rFonts w:eastAsia="Calibri" w:cstheme="minorHAnsi"/>
          <w:kern w:val="0"/>
          <w:sz w:val="24"/>
          <w:szCs w:val="24"/>
          <w14:ligatures w14:val="none"/>
        </w:rPr>
        <w:t xml:space="preserve">jest dostępna na stronie internetowej Ośrodka: </w:t>
      </w:r>
      <w:r w:rsidRPr="00684458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 xml:space="preserve">www.ordntomaszowmaz.pl </w:t>
      </w:r>
      <w:r w:rsidRPr="00221E42">
        <w:rPr>
          <w:rFonts w:eastAsia="Calibri" w:cstheme="minorHAnsi"/>
          <w:kern w:val="0"/>
          <w:sz w:val="24"/>
          <w:szCs w:val="24"/>
          <w14:ligatures w14:val="none"/>
        </w:rPr>
        <w:t xml:space="preserve">oraz na stronie BIP: </w:t>
      </w:r>
      <w:r w:rsidRPr="00684458">
        <w:rPr>
          <w:rFonts w:eastAsia="Calibri" w:cstheme="minorHAnsi"/>
          <w:kern w:val="0"/>
          <w:sz w:val="24"/>
          <w:szCs w:val="24"/>
          <w14:ligatures w14:val="none"/>
        </w:rPr>
        <w:t>www.ordntm.bip.eur.pl</w:t>
      </w:r>
      <w:r w:rsidRPr="00221E42">
        <w:rPr>
          <w:rFonts w:eastAsia="Calibri" w:cstheme="minorHAnsi"/>
          <w:color w:val="0070C0"/>
          <w:kern w:val="0"/>
          <w:sz w:val="24"/>
          <w:szCs w:val="24"/>
          <w14:ligatures w14:val="none"/>
        </w:rPr>
        <w:t>.</w:t>
      </w:r>
    </w:p>
    <w:p w14:paraId="7406F554" w14:textId="171CF27A" w:rsidR="00105479" w:rsidRPr="00943F6B" w:rsidRDefault="00B95657" w:rsidP="00221E42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Postanowienia końcowe</w:t>
      </w:r>
    </w:p>
    <w:p w14:paraId="448B5C8F" w14:textId="44D98D7F" w:rsidR="00105479" w:rsidRPr="00221E42" w:rsidRDefault="00B95657" w:rsidP="00221E42">
      <w:pPr>
        <w:pStyle w:val="Akapitzlist"/>
        <w:numPr>
          <w:ilvl w:val="6"/>
          <w:numId w:val="8"/>
        </w:num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W przypadku nieodebrania przygotowan</w:t>
      </w:r>
      <w:r w:rsidR="00496E84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ych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r w:rsidR="00496E84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wyciągu/odpisu/kopii/wydruku dokumentacji medycznej lub informatycznego nośnika danych 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w ciągu 3 miesięcy liczonych od dnia </w:t>
      </w:r>
      <w:r w:rsidR="0028347F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ich 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przygotowania, </w:t>
      </w:r>
      <w:r w:rsidR="00496E84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wyciąg/odpis/kopi</w:t>
      </w:r>
      <w:r w:rsidR="005B7BD5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a</w:t>
      </w:r>
      <w:r w:rsidR="00496E84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>/wydruk</w:t>
      </w:r>
      <w:r w:rsidR="005B7BD5" w:rsidRPr="00221E42">
        <w:rPr>
          <w:rFonts w:eastAsia="SimSun" w:cstheme="minorHAnsi"/>
          <w:kern w:val="0"/>
          <w:sz w:val="24"/>
          <w:szCs w:val="24"/>
          <w:lang w:eastAsia="ar-SA"/>
          <w14:ligatures w14:val="none"/>
        </w:rPr>
        <w:t xml:space="preserve"> lub informatyczny nośnik danych 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zostan</w:t>
      </w:r>
      <w:r w:rsidR="005B7BD5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ą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zniszczon</w:t>
      </w:r>
      <w:r w:rsidR="005B7BD5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e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. </w:t>
      </w:r>
    </w:p>
    <w:p w14:paraId="4EF33F59" w14:textId="059ECE54" w:rsidR="00B95657" w:rsidRPr="00221E42" w:rsidRDefault="00B95657" w:rsidP="00221E42">
      <w:pPr>
        <w:pStyle w:val="Akapitzlist"/>
        <w:numPr>
          <w:ilvl w:val="6"/>
          <w:numId w:val="8"/>
        </w:num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Procedura wchodzi w życie </w:t>
      </w:r>
      <w:r w:rsidR="00FC771E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z dniem podpisania.</w:t>
      </w:r>
    </w:p>
    <w:p w14:paraId="451828BD" w14:textId="2E686D7E" w:rsidR="00B95657" w:rsidRPr="00221E42" w:rsidRDefault="00B95657" w:rsidP="00221E42">
      <w:pPr>
        <w:pStyle w:val="Akapitzlist"/>
        <w:numPr>
          <w:ilvl w:val="6"/>
          <w:numId w:val="8"/>
        </w:numPr>
        <w:suppressAutoHyphens/>
        <w:spacing w:after="0" w:line="276" w:lineRule="auto"/>
        <w:rPr>
          <w:rFonts w:eastAsia="Times New Roman" w:cstheme="minorHAnsi"/>
          <w:color w:val="0070C0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Procedura zostaje podana do wiadomości poprzez</w:t>
      </w:r>
      <w:r w:rsidR="005E0C5F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udostępnienie jej treści </w:t>
      </w:r>
      <w:r w:rsidR="005E0C5F" w:rsidRPr="00221E42">
        <w:rPr>
          <w:rFonts w:eastAsia="Calibri" w:cstheme="minorHAnsi"/>
          <w:kern w:val="0"/>
          <w:sz w:val="24"/>
          <w:szCs w:val="24"/>
          <w14:ligatures w14:val="none"/>
        </w:rPr>
        <w:t xml:space="preserve">na stronie internetowej Ośrodka: </w:t>
      </w:r>
      <w:r w:rsidR="00684458" w:rsidRPr="00684458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>www.ordntomaszowm</w:t>
      </w:r>
      <w:r w:rsidR="005E0C5F" w:rsidRPr="00684458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 xml:space="preserve">az.pl </w:t>
      </w:r>
      <w:r w:rsidR="005E0C5F" w:rsidRPr="00221E42">
        <w:rPr>
          <w:rFonts w:eastAsia="Calibri" w:cstheme="minorHAnsi"/>
          <w:kern w:val="0"/>
          <w:sz w:val="24"/>
          <w:szCs w:val="24"/>
          <w14:ligatures w14:val="none"/>
        </w:rPr>
        <w:t xml:space="preserve">oraz na stronie BIP: </w:t>
      </w:r>
      <w:r w:rsidR="005E0C5F" w:rsidRPr="00684458">
        <w:rPr>
          <w:rFonts w:eastAsia="Calibri" w:cstheme="minorHAnsi"/>
          <w:kern w:val="0"/>
          <w:sz w:val="24"/>
          <w:szCs w:val="24"/>
          <w14:ligatures w14:val="none"/>
        </w:rPr>
        <w:t>www.ordntm.bip.eur.pl</w:t>
      </w:r>
    </w:p>
    <w:p w14:paraId="58B497A4" w14:textId="51180F23" w:rsidR="00105479" w:rsidRPr="00221E42" w:rsidRDefault="00B95657" w:rsidP="00221E42">
      <w:pPr>
        <w:pStyle w:val="Akapitzlist"/>
        <w:numPr>
          <w:ilvl w:val="6"/>
          <w:numId w:val="8"/>
        </w:num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Procedura zostaje wydana na czas nieokreślony, Podmiot leczniczy zastrzega sobie prawo do jej zmiany w każdym czasie – w szczególności w przypadku zmiany przepisów prawny</w:t>
      </w:r>
      <w:r w:rsidR="00B33547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ch mających wpływ na jej treść.</w:t>
      </w:r>
    </w:p>
    <w:p w14:paraId="2303DE69" w14:textId="77777777" w:rsidR="00943F6B" w:rsidRDefault="00943F6B">
      <w:pPr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br w:type="page"/>
      </w:r>
    </w:p>
    <w:p w14:paraId="2D7332A4" w14:textId="4C8EF2C2" w:rsidR="007B7A5C" w:rsidRPr="00221E42" w:rsidRDefault="003C71D7" w:rsidP="00221E42">
      <w:p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lastRenderedPageBreak/>
        <w:t xml:space="preserve">Załącznik nr 1 do Procedury </w:t>
      </w:r>
    </w:p>
    <w:p w14:paraId="045ED670" w14:textId="607F13E3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……………………., dnia  ………………..</w:t>
      </w:r>
      <w:r w:rsidR="00943F6B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br/>
      </w:r>
    </w:p>
    <w:p w14:paraId="455544A7" w14:textId="77777777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WNIOSEK O UDOSTĘPNIENIE DOKUMENTACJI MEDYCZNEJ</w:t>
      </w:r>
    </w:p>
    <w:p w14:paraId="73379CD2" w14:textId="77777777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</w:p>
    <w:p w14:paraId="3788228B" w14:textId="77777777" w:rsidR="007B7A5C" w:rsidRPr="00221E42" w:rsidRDefault="007B7A5C" w:rsidP="00221E42">
      <w:pPr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76" w:lineRule="auto"/>
        <w:ind w:left="357" w:hanging="357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Wnioskodawca</w:t>
      </w:r>
    </w:p>
    <w:p w14:paraId="7CA20AE1" w14:textId="77777777" w:rsidR="007B7A5C" w:rsidRPr="00221E42" w:rsidRDefault="007B7A5C" w:rsidP="00221E42">
      <w:pPr>
        <w:suppressAutoHyphens/>
        <w:spacing w:after="0" w:line="276" w:lineRule="auto"/>
        <w:ind w:firstLine="360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Imię i nazwisko ………………………………………………...……………………………………………….</w:t>
      </w:r>
    </w:p>
    <w:p w14:paraId="6F885884" w14:textId="77777777" w:rsidR="007B7A5C" w:rsidRPr="00221E42" w:rsidRDefault="007B7A5C" w:rsidP="00221E42">
      <w:pPr>
        <w:suppressAutoHyphens/>
        <w:spacing w:after="0" w:line="276" w:lineRule="auto"/>
        <w:ind w:firstLine="360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Adres zamieszkania …………………………………………………………………………….……………..</w:t>
      </w:r>
    </w:p>
    <w:p w14:paraId="5CB8A6AE" w14:textId="77777777" w:rsidR="007B7A5C" w:rsidRPr="00221E42" w:rsidRDefault="007B7A5C" w:rsidP="00221E42">
      <w:pPr>
        <w:suppressAutoHyphens/>
        <w:spacing w:after="0" w:line="276" w:lineRule="auto"/>
        <w:ind w:firstLine="360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PESEL …………………………………………..……… nr tel. …………………………..………….….………</w:t>
      </w:r>
    </w:p>
    <w:p w14:paraId="32DF3C40" w14:textId="77777777" w:rsidR="007B7A5C" w:rsidRPr="00221E42" w:rsidRDefault="007B7A5C" w:rsidP="00221E42">
      <w:pPr>
        <w:pStyle w:val="Akapitzlist"/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Dokumentacja medyczna dotyczy *</w:t>
      </w:r>
    </w:p>
    <w:p w14:paraId="39173153" w14:textId="77777777" w:rsidR="007B7A5C" w:rsidRPr="00221E42" w:rsidRDefault="007B7A5C" w:rsidP="00221E42">
      <w:pPr>
        <w:suppressAutoHyphens/>
        <w:spacing w:after="0" w:line="276" w:lineRule="auto"/>
        <w:ind w:firstLine="360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Imię i nazwisko ………………………………………………...……………………………….…..………….</w:t>
      </w:r>
    </w:p>
    <w:p w14:paraId="49CC2155" w14:textId="77777777" w:rsidR="007B7A5C" w:rsidRPr="00221E42" w:rsidRDefault="007B7A5C" w:rsidP="00221E42">
      <w:pPr>
        <w:suppressAutoHyphens/>
        <w:spacing w:after="0" w:line="276" w:lineRule="auto"/>
        <w:ind w:firstLine="360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Adres zamieszkania …………………………………………………………………………….……………..</w:t>
      </w:r>
    </w:p>
    <w:p w14:paraId="37278E19" w14:textId="77777777" w:rsidR="007B7A5C" w:rsidRPr="00221E42" w:rsidRDefault="007B7A5C" w:rsidP="00221E42">
      <w:pPr>
        <w:suppressAutoHyphens/>
        <w:spacing w:after="0" w:line="276" w:lineRule="auto"/>
        <w:ind w:firstLine="360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PESEL ………………………………………………… nr tel. …………………………..……….………………</w:t>
      </w:r>
    </w:p>
    <w:p w14:paraId="03833538" w14:textId="77777777" w:rsidR="007B7A5C" w:rsidRPr="00221E42" w:rsidRDefault="007B7A5C" w:rsidP="00221E42">
      <w:pPr>
        <w:suppressAutoHyphens/>
        <w:spacing w:after="0" w:line="276" w:lineRule="auto"/>
        <w:ind w:left="36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5B9D5A8B" w14:textId="77777777" w:rsidR="007B7A5C" w:rsidRPr="00221E42" w:rsidRDefault="007B7A5C" w:rsidP="00221E42">
      <w:pPr>
        <w:pStyle w:val="Akapitzlist"/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Rodzaj dokumentacji medycznej (np. historia choroby, karty zabiegowe – podać jakich)</w:t>
      </w:r>
    </w:p>
    <w:p w14:paraId="3EA75EFD" w14:textId="77777777" w:rsidR="007B7A5C" w:rsidRPr="00221E42" w:rsidRDefault="007B7A5C" w:rsidP="00221E42">
      <w:pPr>
        <w:suppressAutoHyphens/>
        <w:spacing w:after="0" w:line="276" w:lineRule="auto"/>
        <w:ind w:left="360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3D73E" w14:textId="77777777" w:rsidR="007B7A5C" w:rsidRPr="00221E42" w:rsidRDefault="007B7A5C" w:rsidP="00221E42">
      <w:pPr>
        <w:pStyle w:val="Akapitzlist"/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Wnioskuję o:</w:t>
      </w:r>
    </w:p>
    <w:p w14:paraId="66953C5D" w14:textId="77777777" w:rsidR="007B7A5C" w:rsidRPr="00221E42" w:rsidRDefault="007B7A5C" w:rsidP="00221E42">
      <w:pPr>
        <w:numPr>
          <w:ilvl w:val="0"/>
          <w:numId w:val="7"/>
        </w:num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 xml:space="preserve">wgląd do dokumentacji medycznej określonej w pkt 3, w tym także do baz danych </w:t>
      </w: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br/>
        <w:t>w zakresie ochrony zdrowia, w siedzibie podmiotu udzielającego świadczeń zdrowotnych**;</w:t>
      </w:r>
    </w:p>
    <w:p w14:paraId="0639A9A2" w14:textId="77777777" w:rsidR="007B7A5C" w:rsidRPr="00221E42" w:rsidRDefault="007B7A5C" w:rsidP="00221E42">
      <w:pPr>
        <w:numPr>
          <w:ilvl w:val="0"/>
          <w:numId w:val="7"/>
        </w:num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cstheme="minorHAnsi"/>
          <w:sz w:val="24"/>
          <w:szCs w:val="24"/>
        </w:rPr>
        <w:t>kopię / wydruk / wyciąg / odpis **</w:t>
      </w:r>
    </w:p>
    <w:p w14:paraId="6D2D6A44" w14:textId="77777777" w:rsidR="007B7A5C" w:rsidRPr="00221E42" w:rsidRDefault="007B7A5C" w:rsidP="00221E42">
      <w:pPr>
        <w:pStyle w:val="Akapitzlist"/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cstheme="minorHAnsi"/>
          <w:bCs/>
          <w:sz w:val="24"/>
          <w:szCs w:val="24"/>
        </w:rPr>
        <w:t>Nośnik:</w:t>
      </w:r>
      <w:r w:rsidRPr="00221E42">
        <w:rPr>
          <w:rFonts w:cstheme="minorHAnsi"/>
          <w:sz w:val="24"/>
          <w:szCs w:val="24"/>
        </w:rPr>
        <w:t xml:space="preserve"> wersja papierowa / nośnik informatyczny / wersja elektroniczna**</w:t>
      </w:r>
    </w:p>
    <w:p w14:paraId="0252984F" w14:textId="77777777" w:rsidR="007B7A5C" w:rsidRPr="00221E42" w:rsidRDefault="007B7A5C" w:rsidP="00221E42">
      <w:pPr>
        <w:pStyle w:val="Akapitzlist"/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Dokumentację wymienioną w pkt 3</w:t>
      </w:r>
    </w:p>
    <w:p w14:paraId="35A9CDDD" w14:textId="77777777" w:rsidR="007B7A5C" w:rsidRPr="00221E42" w:rsidRDefault="007B7A5C" w:rsidP="00221E42">
      <w:pPr>
        <w:numPr>
          <w:ilvl w:val="0"/>
          <w:numId w:val="30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odbiorę osobiście lub odbierze osobiście osoba upoważniona (zgodnie z upoważnieniem znajdującym się w dokumentacji medycznej): </w:t>
      </w:r>
    </w:p>
    <w:p w14:paraId="4E4B75D9" w14:textId="77777777" w:rsidR="007B7A5C" w:rsidRPr="00221E42" w:rsidRDefault="007B7A5C" w:rsidP="00221E42">
      <w:pPr>
        <w:numPr>
          <w:ilvl w:val="1"/>
          <w:numId w:val="30"/>
        </w:numPr>
        <w:tabs>
          <w:tab w:val="num" w:pos="1477"/>
        </w:tabs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imię i nazwisko: …………………………………………….……………………….………………………….</w:t>
      </w:r>
    </w:p>
    <w:p w14:paraId="3FF4D927" w14:textId="77777777" w:rsidR="007B7A5C" w:rsidRPr="00221E42" w:rsidRDefault="007B7A5C" w:rsidP="00221E42">
      <w:pPr>
        <w:numPr>
          <w:ilvl w:val="1"/>
          <w:numId w:val="30"/>
        </w:numPr>
        <w:tabs>
          <w:tab w:val="num" w:pos="1477"/>
        </w:tabs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PESEL ……………………………………………………………………..………………………………………….</w:t>
      </w:r>
    </w:p>
    <w:p w14:paraId="2F3B8669" w14:textId="77777777" w:rsidR="007B7A5C" w:rsidRPr="00221E42" w:rsidRDefault="007B7A5C" w:rsidP="00221E42">
      <w:pPr>
        <w:pStyle w:val="Akapitzlist"/>
        <w:numPr>
          <w:ilvl w:val="0"/>
          <w:numId w:val="30"/>
        </w:num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cstheme="minorHAnsi"/>
          <w:sz w:val="24"/>
          <w:szCs w:val="24"/>
        </w:rPr>
        <w:t>Odbierze osoba upoważniona w „Upoważnieniu jednorazowym do odbioru dokumentacji medycznej”</w:t>
      </w:r>
    </w:p>
    <w:p w14:paraId="19A02A70" w14:textId="77777777" w:rsidR="007B7A5C" w:rsidRPr="00221E42" w:rsidRDefault="007B7A5C" w:rsidP="00221E42">
      <w:pPr>
        <w:numPr>
          <w:ilvl w:val="1"/>
          <w:numId w:val="30"/>
        </w:numPr>
        <w:tabs>
          <w:tab w:val="num" w:pos="1477"/>
        </w:tabs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imię i nazwisko: …………………………………………………………………….………………………….</w:t>
      </w:r>
    </w:p>
    <w:p w14:paraId="3088B852" w14:textId="77777777" w:rsidR="007B7A5C" w:rsidRPr="00221E42" w:rsidRDefault="007B7A5C" w:rsidP="00221E42">
      <w:pPr>
        <w:numPr>
          <w:ilvl w:val="1"/>
          <w:numId w:val="30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PESEL ………………………………………………………………….…………………………………………….</w:t>
      </w:r>
    </w:p>
    <w:p w14:paraId="0813ED05" w14:textId="77777777" w:rsidR="007B7A5C" w:rsidRPr="00221E42" w:rsidRDefault="007B7A5C" w:rsidP="00221E42">
      <w:pPr>
        <w:pStyle w:val="Akapitzlist"/>
        <w:numPr>
          <w:ilvl w:val="0"/>
          <w:numId w:val="31"/>
        </w:num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proszę przesłać na adres zamieszkania………………………………………………………………………………………………………………………………………………..……………………………………………..……………………………………………………………</w:t>
      </w:r>
    </w:p>
    <w:p w14:paraId="7F789A60" w14:textId="77777777" w:rsidR="007B7A5C" w:rsidRPr="00221E42" w:rsidRDefault="007B7A5C" w:rsidP="00221E42">
      <w:pPr>
        <w:pStyle w:val="Akapitzlist"/>
        <w:numPr>
          <w:ilvl w:val="0"/>
          <w:numId w:val="31"/>
        </w:num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proszę przesłać na adres poczty elektronicznej lub elektronicznej skrzynki podawczej Pacjenta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14:paraId="50C7529B" w14:textId="77777777" w:rsidR="007B7A5C" w:rsidRPr="00221E42" w:rsidRDefault="007B7A5C" w:rsidP="00221E42">
      <w:pPr>
        <w:pStyle w:val="Akapitzlist"/>
        <w:suppressAutoHyphens/>
        <w:spacing w:after="0" w:line="276" w:lineRule="auto"/>
        <w:ind w:left="360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</w:p>
    <w:p w14:paraId="09B8D65C" w14:textId="77777777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i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i/>
          <w:kern w:val="0"/>
          <w:sz w:val="24"/>
          <w:szCs w:val="24"/>
          <w:lang w:eastAsia="ar-SA"/>
          <w14:ligatures w14:val="none"/>
        </w:rPr>
        <w:lastRenderedPageBreak/>
        <w:t>* wypełnić w przypadku gdy wnioskodawca wnioskuje o udostępnienie dokumentacji jako przedstawiciel ustawowy pacjenta lub z upoważnienia pacjenta</w:t>
      </w:r>
    </w:p>
    <w:p w14:paraId="130436EE" w14:textId="77777777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i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i/>
          <w:kern w:val="0"/>
          <w:sz w:val="24"/>
          <w:szCs w:val="24"/>
          <w:lang w:eastAsia="ar-SA"/>
          <w14:ligatures w14:val="none"/>
        </w:rPr>
        <w:t>** niepotrzebne skreślić</w:t>
      </w:r>
    </w:p>
    <w:p w14:paraId="04B269C5" w14:textId="786CF925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4B904A69" w14:textId="77777777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WYDANO</w:t>
      </w:r>
    </w:p>
    <w:p w14:paraId="79837F8C" w14:textId="77777777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44C12328" w14:textId="77777777" w:rsidR="007B7A5C" w:rsidRPr="00221E42" w:rsidRDefault="007B7A5C" w:rsidP="00221E42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Tożsamość osoby odbierającej dokumentację medyczną stwierdzono na podstawie :</w:t>
      </w:r>
    </w:p>
    <w:p w14:paraId="406E94C4" w14:textId="77777777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6D4DF7DF" w14:textId="77777777" w:rsidR="007B7A5C" w:rsidRPr="00221E42" w:rsidRDefault="007B7A5C" w:rsidP="00684458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………………………………………………………….. nr ……………………………………….</w:t>
      </w:r>
    </w:p>
    <w:p w14:paraId="632B0997" w14:textId="77E600AA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(podać nazwę dokumentu tożsamości)</w:t>
      </w:r>
    </w:p>
    <w:p w14:paraId="051BCF22" w14:textId="77777777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16E606B3" w14:textId="77777777" w:rsidR="007B7A5C" w:rsidRPr="00221E42" w:rsidRDefault="007B7A5C" w:rsidP="00221E42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Pobrano opłatę w wysokości ……..……… zł. nr paragonu …….………… z dnia …………………..*</w:t>
      </w:r>
    </w:p>
    <w:p w14:paraId="119BAF1D" w14:textId="77777777" w:rsidR="007B7A5C" w:rsidRPr="00221E42" w:rsidRDefault="007B7A5C" w:rsidP="00221E42">
      <w:pPr>
        <w:suppressAutoHyphens/>
        <w:spacing w:after="0" w:line="276" w:lineRule="auto"/>
        <w:ind w:left="36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1C9993D9" w14:textId="77777777" w:rsidR="007B7A5C" w:rsidRPr="00221E42" w:rsidRDefault="007B7A5C" w:rsidP="00221E42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Wystawiono fakturę/ paragon  nr …………………….. z dnia …………………………*</w:t>
      </w:r>
    </w:p>
    <w:p w14:paraId="4AC9BB08" w14:textId="77777777" w:rsidR="007B7A5C" w:rsidRPr="00221E42" w:rsidRDefault="007B7A5C" w:rsidP="00221E42">
      <w:pPr>
        <w:suppressAutoHyphens/>
        <w:spacing w:after="0" w:line="276" w:lineRule="auto"/>
        <w:ind w:left="4248" w:firstLine="708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3818FB85" w14:textId="77777777" w:rsidR="007B7A5C" w:rsidRPr="00221E42" w:rsidRDefault="007B7A5C" w:rsidP="00221E42">
      <w:pPr>
        <w:suppressAutoHyphens/>
        <w:spacing w:after="0" w:line="276" w:lineRule="auto"/>
        <w:ind w:left="4248" w:firstLine="708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31760073" w14:textId="77777777" w:rsidR="007B7A5C" w:rsidRPr="00221E42" w:rsidRDefault="007B7A5C" w:rsidP="00221E42">
      <w:pPr>
        <w:suppressAutoHyphens/>
        <w:spacing w:after="0" w:line="276" w:lineRule="auto"/>
        <w:ind w:left="4248" w:firstLine="708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16FBFB2B" w14:textId="77777777" w:rsidR="007B7A5C" w:rsidRPr="00221E42" w:rsidRDefault="007B7A5C" w:rsidP="00684458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…………………………………………………………</w:t>
      </w:r>
    </w:p>
    <w:p w14:paraId="5BDF6DB9" w14:textId="3070BCFE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(czytelny podpis osoby odbierającej dokumentację)</w:t>
      </w:r>
    </w:p>
    <w:p w14:paraId="25812887" w14:textId="77777777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66FC801C" w14:textId="77777777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7FCB8D6E" w14:textId="77777777" w:rsidR="007B7A5C" w:rsidRPr="00221E42" w:rsidRDefault="007B7A5C" w:rsidP="00221E42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Wysłano listem poleconym nr nadawczy …………………………..…..…….. dnia ……………………*</w:t>
      </w:r>
    </w:p>
    <w:p w14:paraId="3EFDBE4E" w14:textId="77777777" w:rsidR="007B7A5C" w:rsidRPr="00221E42" w:rsidRDefault="007B7A5C" w:rsidP="00221E42">
      <w:pPr>
        <w:suppressAutoHyphens/>
        <w:spacing w:after="0" w:line="276" w:lineRule="auto"/>
        <w:ind w:left="36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277A8E3B" w14:textId="77777777" w:rsidR="007B7A5C" w:rsidRPr="00221E42" w:rsidRDefault="007B7A5C" w:rsidP="00221E42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Wysłano z adresu e-mail …………………………….……………………….. na adres e-mail dnia ………………………..………………..*</w:t>
      </w:r>
    </w:p>
    <w:p w14:paraId="23AF2362" w14:textId="77777777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10ED380D" w14:textId="77777777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778C0F34" w14:textId="77777777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53303ED7" w14:textId="77777777" w:rsidR="007B7A5C" w:rsidRPr="00221E42" w:rsidRDefault="007B7A5C" w:rsidP="00684458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………………….……………………………………………</w:t>
      </w:r>
    </w:p>
    <w:p w14:paraId="7CE7AF2B" w14:textId="77777777" w:rsidR="007B7A5C" w:rsidRPr="00221E42" w:rsidRDefault="007B7A5C" w:rsidP="00684458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(czytelny podpis pracownika wydającego dokumentację)</w:t>
      </w:r>
    </w:p>
    <w:p w14:paraId="5F38087E" w14:textId="77777777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03AABDFE" w14:textId="77777777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68C31AF2" w14:textId="4C530BD6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31BF433D" w14:textId="7F24E6FE" w:rsidR="007B7A5C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i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i/>
          <w:kern w:val="0"/>
          <w:sz w:val="24"/>
          <w:szCs w:val="24"/>
          <w:lang w:eastAsia="ar-SA"/>
          <w14:ligatures w14:val="none"/>
        </w:rPr>
        <w:t>* niepotrzebne skreślić</w:t>
      </w:r>
    </w:p>
    <w:p w14:paraId="3169F263" w14:textId="77777777" w:rsidR="00221E42" w:rsidRDefault="00221E42">
      <w:pPr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br w:type="page"/>
      </w:r>
    </w:p>
    <w:p w14:paraId="3130A40E" w14:textId="70380D7A" w:rsidR="003C71D7" w:rsidRPr="00221E42" w:rsidRDefault="003C71D7" w:rsidP="00221E42">
      <w:pPr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lastRenderedPageBreak/>
        <w:t xml:space="preserve">Załącznik nr 2 do Procedury </w:t>
      </w:r>
    </w:p>
    <w:p w14:paraId="59C61A2A" w14:textId="77777777" w:rsidR="0076294F" w:rsidRPr="00221E42" w:rsidRDefault="0076294F" w:rsidP="00221E42">
      <w:p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</w:p>
    <w:p w14:paraId="0C53B716" w14:textId="44826951" w:rsidR="00105479" w:rsidRPr="00221E42" w:rsidRDefault="004D4A69" w:rsidP="00221E42">
      <w:p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Upoważnienie jednorazowe do odbioru dokumentacji medycznej</w:t>
      </w:r>
    </w:p>
    <w:p w14:paraId="10CE8DE4" w14:textId="77777777" w:rsidR="004D4A69" w:rsidRPr="00221E42" w:rsidRDefault="004D4A69" w:rsidP="00221E42">
      <w:p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</w:p>
    <w:p w14:paraId="02A3851D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 xml:space="preserve">Dane upoważniającego (Pacjent /przedstawiciel ustawowy pacjenta*): </w:t>
      </w:r>
    </w:p>
    <w:p w14:paraId="56364CE6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Imię, nazwisko …………………………………………………………………………………..………………</w:t>
      </w:r>
    </w:p>
    <w:p w14:paraId="7C310991" w14:textId="43E03C1F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PESEL: …………………………………………………………………</w:t>
      </w:r>
      <w:r w:rsidR="007B7A5C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……………………………………..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……..</w:t>
      </w:r>
    </w:p>
    <w:p w14:paraId="0048F3BE" w14:textId="0ACAF1D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Adres zamieszkania ………………………………………………</w:t>
      </w:r>
      <w:r w:rsidR="00602074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……………………….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………………….</w:t>
      </w:r>
    </w:p>
    <w:p w14:paraId="26AC6B19" w14:textId="5F1D501D" w:rsidR="00602074" w:rsidRPr="00221E42" w:rsidRDefault="00602074" w:rsidP="00221E42">
      <w:p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………………………………………………………………………………………………………………………….</w:t>
      </w:r>
    </w:p>
    <w:p w14:paraId="09BB8171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</w:p>
    <w:p w14:paraId="79616F1E" w14:textId="77777777" w:rsidR="00105479" w:rsidRPr="00221E42" w:rsidRDefault="00105479" w:rsidP="00221E42">
      <w:pPr>
        <w:suppressAutoHyphens/>
        <w:spacing w:after="0" w:line="276" w:lineRule="auto"/>
        <w:ind w:firstLine="708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  <w:t xml:space="preserve"> </w:t>
      </w:r>
    </w:p>
    <w:p w14:paraId="29F0BA6A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Oświadczenie upoważniającego (</w:t>
      </w:r>
      <w:proofErr w:type="spellStart"/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j.w</w:t>
      </w:r>
      <w:proofErr w:type="spellEnd"/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.)</w:t>
      </w:r>
    </w:p>
    <w:p w14:paraId="132C4E0D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Upoważniam Pana/Panią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(Proszę wypełnić drukowanymi literami)</w:t>
      </w:r>
    </w:p>
    <w:p w14:paraId="25BAFE86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11C31E31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Imię i nazwisko …………………………………………………………………………………………………</w:t>
      </w:r>
    </w:p>
    <w:p w14:paraId="056A0A88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Adres zamieszkania ………………………………………………………………………………………….</w:t>
      </w:r>
    </w:p>
    <w:p w14:paraId="7F9CCBF0" w14:textId="3CD82CD6" w:rsidR="00240F53" w:rsidRPr="00221E42" w:rsidRDefault="00240F53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PESEL: ………………………………………………………………………</w:t>
      </w:r>
      <w:r w:rsidR="00B33547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…………………………………..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….</w:t>
      </w:r>
    </w:p>
    <w:p w14:paraId="5022B6E2" w14:textId="0E376EA8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3EB8FE52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5A015E03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  <w:t>do odbioru dokumentacji medycznej pacjenta (dane pacjenta)</w:t>
      </w:r>
    </w:p>
    <w:p w14:paraId="01808B36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ar-SA"/>
          <w14:ligatures w14:val="none"/>
        </w:rPr>
      </w:pPr>
    </w:p>
    <w:p w14:paraId="3B693C3B" w14:textId="4DCC5912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</w:t>
      </w:r>
      <w:r w:rsidR="00B33547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……………...</w:t>
      </w:r>
    </w:p>
    <w:p w14:paraId="4F388451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(Imię, nazwisko i PESEL pacjenta)</w:t>
      </w:r>
    </w:p>
    <w:p w14:paraId="4638F769" w14:textId="17599615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62DF50BC" w14:textId="77777777" w:rsidR="00602074" w:rsidRPr="00221E42" w:rsidRDefault="00602074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127844C6" w14:textId="0C0B22FB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="0076294F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</w:t>
      </w:r>
      <w:r w:rsidR="00602074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</w:t>
      </w:r>
      <w:r w:rsidR="0076294F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…………………., </w:t>
      </w:r>
    </w:p>
    <w:p w14:paraId="2AF31A4D" w14:textId="6DEDE2B1" w:rsidR="00105479" w:rsidRPr="00221E42" w:rsidRDefault="007B7A5C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="00105479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(data i podpis osoby upoważniającej)</w:t>
      </w:r>
    </w:p>
    <w:p w14:paraId="4B44C28E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27E89F79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223AAF4A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Potwierdzam złożenie podpisu przez upoważniającego w mojej obecności:</w:t>
      </w:r>
    </w:p>
    <w:p w14:paraId="4063648D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401557AE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0DD17B9E" w14:textId="28412B0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</w:t>
      </w:r>
      <w:r w:rsidR="00B33547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…………………………..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……………</w:t>
      </w:r>
    </w:p>
    <w:p w14:paraId="388001DD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Data/podpis  pracownika Podmiotu leczniczego </w:t>
      </w:r>
    </w:p>
    <w:p w14:paraId="21D44E3C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68CA0A31" w14:textId="3480B4BF" w:rsidR="00105479" w:rsidRPr="00221E42" w:rsidRDefault="00943F6B" w:rsidP="00221E42">
      <w:pPr>
        <w:suppressAutoHyphens/>
        <w:spacing w:after="0" w:line="276" w:lineRule="auto"/>
        <w:rPr>
          <w:rFonts w:eastAsia="Times New Roman" w:cstheme="minorHAnsi"/>
          <w:i/>
          <w:iCs/>
          <w:kern w:val="0"/>
          <w:sz w:val="24"/>
          <w:szCs w:val="24"/>
          <w:lang w:eastAsia="ar-SA"/>
          <w14:ligatures w14:val="none"/>
        </w:rPr>
      </w:pPr>
      <w:r>
        <w:rPr>
          <w:rFonts w:eastAsia="Times New Roman" w:cstheme="minorHAnsi"/>
          <w:i/>
          <w:iCs/>
          <w:kern w:val="0"/>
          <w:sz w:val="24"/>
          <w:szCs w:val="24"/>
          <w:lang w:eastAsia="ar-SA"/>
          <w14:ligatures w14:val="none"/>
        </w:rPr>
        <w:t>* Niepotrzebne skreślić</w:t>
      </w:r>
    </w:p>
    <w:p w14:paraId="29F5F50F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5BC71292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7F2047DF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1472383D" w14:textId="77777777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sectPr w:rsidR="00105479" w:rsidRPr="00221E42" w:rsidSect="007B5929">
          <w:pgSz w:w="11906" w:h="16838"/>
          <w:pgMar w:top="1418" w:right="1418" w:bottom="1418" w:left="1418" w:header="709" w:footer="709" w:gutter="0"/>
          <w:cols w:space="708"/>
          <w:docGrid w:linePitch="600" w:charSpace="40960"/>
        </w:sectPr>
      </w:pPr>
    </w:p>
    <w:p w14:paraId="7CE44A4F" w14:textId="77777777" w:rsidR="00105479" w:rsidRPr="00221E42" w:rsidRDefault="00105479" w:rsidP="00221E42">
      <w:pPr>
        <w:tabs>
          <w:tab w:val="left" w:pos="12600"/>
        </w:tabs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lastRenderedPageBreak/>
        <w:tab/>
      </w:r>
    </w:p>
    <w:p w14:paraId="4B9D83C4" w14:textId="0389B94E" w:rsidR="003C71D7" w:rsidRPr="00221E42" w:rsidRDefault="003C71D7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Załącznik nr 3 do Procedury </w:t>
      </w:r>
    </w:p>
    <w:p w14:paraId="55969F8E" w14:textId="77777777" w:rsidR="00B33547" w:rsidRPr="00221E42" w:rsidRDefault="00B33547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6FB18C14" w14:textId="6717C8EA" w:rsidR="00105479" w:rsidRPr="00221E42" w:rsidRDefault="00105479" w:rsidP="00221E42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REJEST</w:t>
      </w:r>
      <w:r w:rsidR="003C71D7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R</w:t>
      </w:r>
      <w:r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UDOSTĘPNIANIA DOKUMENTACJI MEDYCZNEJ W </w:t>
      </w:r>
      <w:r w:rsidR="00F52902" w:rsidRPr="00221E4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OŚRODKU REHABILITACJI DZIECI NIEPEŁNOSPRAWNYCH W TOMASZOWIE MAZOWIECKIM </w:t>
      </w:r>
    </w:p>
    <w:tbl>
      <w:tblPr>
        <w:tblW w:w="15810" w:type="dxa"/>
        <w:tblInd w:w="-814" w:type="dxa"/>
        <w:tblLayout w:type="fixed"/>
        <w:tblLook w:val="0000" w:firstRow="0" w:lastRow="0" w:firstColumn="0" w:lastColumn="0" w:noHBand="0" w:noVBand="0"/>
      </w:tblPr>
      <w:tblGrid>
        <w:gridCol w:w="517"/>
        <w:gridCol w:w="1382"/>
        <w:gridCol w:w="3170"/>
        <w:gridCol w:w="2133"/>
        <w:gridCol w:w="1614"/>
        <w:gridCol w:w="2017"/>
        <w:gridCol w:w="1820"/>
        <w:gridCol w:w="1618"/>
        <w:gridCol w:w="1539"/>
      </w:tblGrid>
      <w:tr w:rsidR="00C15499" w:rsidRPr="00221E42" w14:paraId="26B93D32" w14:textId="77777777" w:rsidTr="002D37FA">
        <w:trPr>
          <w:trHeight w:val="27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7C9B7" w14:textId="77777777" w:rsidR="00105479" w:rsidRPr="00221E42" w:rsidRDefault="00105479" w:rsidP="00221E42">
            <w:pPr>
              <w:suppressAutoHyphens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LP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1B12" w14:textId="77777777" w:rsidR="00105479" w:rsidRPr="00221E42" w:rsidRDefault="00105479" w:rsidP="00221E42">
            <w:pPr>
              <w:suppressAutoHyphens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DATA ZŁOŻENIA WNIOSKU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52DC0" w14:textId="4ECA652B" w:rsidR="00105479" w:rsidRPr="00221E42" w:rsidRDefault="00105479" w:rsidP="00221E42">
            <w:pPr>
              <w:suppressAutoHyphens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IMIĘ</w:t>
            </w:r>
            <w:r w:rsidR="00F52902"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 (IMIONA)</w:t>
            </w: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 I NAZWISKO OSOBY WNIOSKUJĄCEJ O UDOSTĘPNIENIE DOKUMENTACJI MEDYCZNEJ / NAZWA UPRAWNIONEGO ORGANU LUB PODMIOTU WNIOSKUJĄCEGO O UDOSTĘPNIENIE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D8AB" w14:textId="3CB909F4" w:rsidR="00105479" w:rsidRPr="00221E42" w:rsidRDefault="00105479" w:rsidP="00221E42">
            <w:pPr>
              <w:suppressAutoHyphens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IMIĘ</w:t>
            </w:r>
            <w:r w:rsidR="00F52902"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 (IMIONA) </w:t>
            </w: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I NAZWISKO  PACJENTA, KTÓREGO DOKUMENTACJA MEDYCZNA DOTYCZY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D019E" w14:textId="77777777" w:rsidR="00105479" w:rsidRPr="00221E42" w:rsidRDefault="00105479" w:rsidP="00221E42">
            <w:pPr>
              <w:suppressAutoHyphens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SPOSÓB UDOSTĘPNIENIA DOKUMENTACJI MEDYCZNEJ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40103" w14:textId="77777777" w:rsidR="00105479" w:rsidRPr="00221E42" w:rsidRDefault="00105479" w:rsidP="00221E42">
            <w:pPr>
              <w:suppressAutoHyphens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ZAKRES UDOSTĘPNIONEJ DOKUMENTACJI MEDYCZNEJ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982C" w14:textId="50BEDEBC" w:rsidR="00105479" w:rsidRPr="00221E42" w:rsidRDefault="00105479" w:rsidP="00221E42">
            <w:pPr>
              <w:suppressAutoHyphens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IMIĘ</w:t>
            </w:r>
            <w:r w:rsidR="00F52902"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 (IMIONA) </w:t>
            </w: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 I NAZWISKO ORAZ PODPIS OSOBY, KTÓRA UDOSTĘPNIŁA DOKUMENTACJĘ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59FC9" w14:textId="77777777" w:rsidR="00105479" w:rsidRPr="00221E42" w:rsidRDefault="00105479" w:rsidP="00221E42">
            <w:pPr>
              <w:suppressAutoHyphens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DATA UDOSTĘPNIENIA DOKUMENTACJI MEDYCZNEJ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A6A7" w14:textId="77777777" w:rsidR="00105479" w:rsidRPr="00221E42" w:rsidRDefault="00105479" w:rsidP="00221E42">
            <w:pPr>
              <w:suppressAutoHyphens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DATA ZWROTU ORYGINALNEJ DOKUMENTACJI MEDYCZNEJ, PODPIS OSOBY PRZYJMUJĄCEJ</w:t>
            </w:r>
          </w:p>
        </w:tc>
      </w:tr>
      <w:tr w:rsidR="00C15499" w:rsidRPr="00221E42" w14:paraId="7FD15452" w14:textId="77777777" w:rsidTr="002D37FA">
        <w:trPr>
          <w:trHeight w:val="6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D698D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1D84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41BE2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7928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B505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5136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77B8100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0A48F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C755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E95D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5499" w:rsidRPr="00221E42" w14:paraId="685D3E96" w14:textId="77777777" w:rsidTr="002D37FA">
        <w:trPr>
          <w:trHeight w:val="4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CF31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2</w:t>
            </w:r>
          </w:p>
          <w:p w14:paraId="46C558F3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4D6D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11EB2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3732D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63707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CB6E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042A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AADA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1671A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5499" w:rsidRPr="00221E42" w14:paraId="462651E5" w14:textId="77777777" w:rsidTr="002D37FA">
        <w:trPr>
          <w:trHeight w:val="4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014B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7D4D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988D1C2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D0B3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38F8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8690C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2BADD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9165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92C0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7BF65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5499" w:rsidRPr="00221E42" w14:paraId="2844AA6C" w14:textId="77777777" w:rsidTr="002D37FA">
        <w:trPr>
          <w:trHeight w:val="4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8D9E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AE8E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466545A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E793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B503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204A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7574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89F4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32ED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8D67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5499" w:rsidRPr="00221E42" w14:paraId="6B124732" w14:textId="77777777" w:rsidTr="002D37FA">
        <w:trPr>
          <w:trHeight w:val="4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AA54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4216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17543A7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023D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F83DA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0F2F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D5D16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D4C2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6E00F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612A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5499" w:rsidRPr="00221E42" w14:paraId="6BF46DB2" w14:textId="77777777" w:rsidTr="002D37FA">
        <w:trPr>
          <w:trHeight w:val="48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2392F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888D5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0C6152B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6D888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B5F0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C4E7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B08E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FADF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1B33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335E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5499" w:rsidRPr="00221E42" w14:paraId="4D84329A" w14:textId="77777777" w:rsidTr="002D37FA">
        <w:trPr>
          <w:trHeight w:val="4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1299F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67839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47F1D24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C046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213B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D28A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C682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42EA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F51B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EE70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5499" w:rsidRPr="00221E42" w14:paraId="4650CA57" w14:textId="77777777" w:rsidTr="002D37FA">
        <w:trPr>
          <w:trHeight w:val="4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17B5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6BD3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3ED34CD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F6A54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C16E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532E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6EAB8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867A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A839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6B80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5499" w:rsidRPr="00221E42" w14:paraId="3D6D9A24" w14:textId="77777777" w:rsidTr="002D37FA">
        <w:trPr>
          <w:trHeight w:val="4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5854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577F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ED579D5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99EC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DFC1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D3F8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974D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4662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D62D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3525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5499" w:rsidRPr="00221E42" w14:paraId="3320BE6F" w14:textId="77777777" w:rsidTr="002D37FA">
        <w:trPr>
          <w:trHeight w:val="4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3EC8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10</w:t>
            </w:r>
          </w:p>
          <w:p w14:paraId="33D8411E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FA29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BDB3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56ED1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92C42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39BC4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BAC75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E0D0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8360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5499" w:rsidRPr="00221E42" w14:paraId="5F255BC5" w14:textId="77777777" w:rsidTr="002D37FA">
        <w:trPr>
          <w:trHeight w:val="4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689E2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11</w:t>
            </w:r>
          </w:p>
          <w:p w14:paraId="6954699B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5C96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DB4E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1FFE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3941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32E42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263EF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8603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1828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5499" w:rsidRPr="00221E42" w14:paraId="56476B5C" w14:textId="77777777" w:rsidTr="002D37FA">
        <w:trPr>
          <w:trHeight w:val="4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78F9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12</w:t>
            </w:r>
          </w:p>
          <w:p w14:paraId="72B3AB37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C571C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6D05F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A873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18C0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307A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9108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E281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F5FB4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15499" w:rsidRPr="00221E42" w14:paraId="34D9F62E" w14:textId="77777777" w:rsidTr="002D37FA">
        <w:trPr>
          <w:trHeight w:val="4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82B7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21E42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13</w:t>
            </w:r>
          </w:p>
          <w:p w14:paraId="3519553D" w14:textId="77777777" w:rsidR="00105479" w:rsidRPr="00221E42" w:rsidRDefault="00105479" w:rsidP="002D37FA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C5D3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0021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A89C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5279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BD41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4387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4E83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C179" w14:textId="77777777" w:rsidR="00105479" w:rsidRPr="00221E42" w:rsidRDefault="00105479" w:rsidP="002D37F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7C84391" w14:textId="030A0BD9" w:rsidR="00E63E92" w:rsidRPr="00C15499" w:rsidRDefault="00E63E92" w:rsidP="00D85B02"/>
    <w:sectPr w:rsidR="00E63E92" w:rsidRPr="00C15499" w:rsidSect="00943F6B">
      <w:pgSz w:w="16838" w:h="11906" w:orient="landscape"/>
      <w:pgMar w:top="1418" w:right="1418" w:bottom="1418" w:left="1418" w:header="708" w:footer="708" w:gutter="0"/>
      <w:cols w:space="708"/>
      <w:docGrid w:linePitch="600" w:charSpace="409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3A9910C" w16cex:dateUtc="2023-12-03T15:10:00Z"/>
  <w16cex:commentExtensible w16cex:durableId="171AC937" w16cex:dateUtc="2024-01-10T21:50:00Z"/>
  <w16cex:commentExtensible w16cex:durableId="54F93CB3" w16cex:dateUtc="2024-01-12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77523D" w16cid:durableId="63A9910C"/>
  <w16cid:commentId w16cid:paraId="2989C5E4" w16cid:durableId="171AC937"/>
  <w16cid:commentId w16cid:paraId="74D8CCC1" w16cid:durableId="54F93CB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40698" w14:textId="77777777" w:rsidR="00155CCF" w:rsidRDefault="00155CCF" w:rsidP="00F80C2F">
      <w:pPr>
        <w:spacing w:after="0" w:line="240" w:lineRule="auto"/>
      </w:pPr>
      <w:r>
        <w:separator/>
      </w:r>
    </w:p>
  </w:endnote>
  <w:endnote w:type="continuationSeparator" w:id="0">
    <w:p w14:paraId="1F559731" w14:textId="77777777" w:rsidR="00155CCF" w:rsidRDefault="00155CCF" w:rsidP="00F8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67D9D" w14:textId="77777777" w:rsidR="00155CCF" w:rsidRDefault="00155CCF" w:rsidP="00F80C2F">
      <w:pPr>
        <w:spacing w:after="0" w:line="240" w:lineRule="auto"/>
      </w:pPr>
      <w:r>
        <w:separator/>
      </w:r>
    </w:p>
  </w:footnote>
  <w:footnote w:type="continuationSeparator" w:id="0">
    <w:p w14:paraId="161A005D" w14:textId="77777777" w:rsidR="00155CCF" w:rsidRDefault="00155CCF" w:rsidP="00F80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6AE32E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" w15:restartNumberingAfterBreak="0">
    <w:nsid w:val="00000002"/>
    <w:multiLevelType w:val="multilevel"/>
    <w:tmpl w:val="5CEC5FE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Calibri" w:eastAsia="SimSun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A2729236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SimSun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513"/>
        </w:tabs>
        <w:ind w:left="927" w:hanging="360"/>
      </w:pPr>
      <w:rPr>
        <w:rFonts w:ascii="Calibri" w:eastAsia="SimSun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SimSun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05E973CA"/>
    <w:multiLevelType w:val="hybridMultilevel"/>
    <w:tmpl w:val="D57EE21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37654F"/>
    <w:multiLevelType w:val="hybridMultilevel"/>
    <w:tmpl w:val="CDDAB1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5A4D"/>
    <w:multiLevelType w:val="hybridMultilevel"/>
    <w:tmpl w:val="6DA27812"/>
    <w:lvl w:ilvl="0" w:tplc="B3D479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80568"/>
    <w:multiLevelType w:val="hybridMultilevel"/>
    <w:tmpl w:val="40545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EE4CBD"/>
    <w:multiLevelType w:val="hybridMultilevel"/>
    <w:tmpl w:val="52B8B60C"/>
    <w:lvl w:ilvl="0" w:tplc="8608719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B06E7A"/>
    <w:multiLevelType w:val="hybridMultilevel"/>
    <w:tmpl w:val="261EB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37B6D"/>
    <w:multiLevelType w:val="hybridMultilevel"/>
    <w:tmpl w:val="B8DA21DC"/>
    <w:lvl w:ilvl="0" w:tplc="7F381D2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CA011A"/>
    <w:multiLevelType w:val="hybridMultilevel"/>
    <w:tmpl w:val="96C0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733BE"/>
    <w:multiLevelType w:val="hybridMultilevel"/>
    <w:tmpl w:val="971219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8765B"/>
    <w:multiLevelType w:val="hybridMultilevel"/>
    <w:tmpl w:val="891A47A0"/>
    <w:lvl w:ilvl="0" w:tplc="56E6227E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16340B34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15A84FDE">
      <w:start w:val="1"/>
      <w:numFmt w:val="lowerLetter"/>
      <w:lvlText w:val="%3)"/>
      <w:lvlJc w:val="left"/>
      <w:pPr>
        <w:ind w:left="3510" w:hanging="22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ECC79B3"/>
    <w:multiLevelType w:val="hybridMultilevel"/>
    <w:tmpl w:val="4796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10C54"/>
    <w:multiLevelType w:val="hybridMultilevel"/>
    <w:tmpl w:val="4496B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E36A6"/>
    <w:multiLevelType w:val="hybridMultilevel"/>
    <w:tmpl w:val="8676DF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029A1"/>
    <w:multiLevelType w:val="hybridMultilevel"/>
    <w:tmpl w:val="9934DC7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6DD6177"/>
    <w:multiLevelType w:val="hybridMultilevel"/>
    <w:tmpl w:val="8BE65E26"/>
    <w:lvl w:ilvl="0" w:tplc="9840610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9F46CE"/>
    <w:multiLevelType w:val="hybridMultilevel"/>
    <w:tmpl w:val="0B24C634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E67524"/>
    <w:multiLevelType w:val="hybridMultilevel"/>
    <w:tmpl w:val="80F6F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1F6CFC"/>
    <w:multiLevelType w:val="hybridMultilevel"/>
    <w:tmpl w:val="D548E11E"/>
    <w:lvl w:ilvl="0" w:tplc="8EB41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D0F78"/>
    <w:multiLevelType w:val="hybridMultilevel"/>
    <w:tmpl w:val="D65E8584"/>
    <w:lvl w:ilvl="0" w:tplc="B392858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54A81488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B3008CFE">
      <w:start w:val="1"/>
      <w:numFmt w:val="decimal"/>
      <w:lvlText w:val="%3)"/>
      <w:lvlJc w:val="left"/>
      <w:pPr>
        <w:tabs>
          <w:tab w:val="num" w:pos="604"/>
        </w:tabs>
        <w:ind w:left="604" w:hanging="56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D25A0A"/>
    <w:multiLevelType w:val="hybridMultilevel"/>
    <w:tmpl w:val="E362BB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C7276"/>
    <w:multiLevelType w:val="hybridMultilevel"/>
    <w:tmpl w:val="B2D420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4F14B5"/>
    <w:multiLevelType w:val="hybridMultilevel"/>
    <w:tmpl w:val="525020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31324"/>
    <w:multiLevelType w:val="hybridMultilevel"/>
    <w:tmpl w:val="04A8E5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1B4145"/>
    <w:multiLevelType w:val="hybridMultilevel"/>
    <w:tmpl w:val="73A05D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26"/>
  </w:num>
  <w:num w:numId="12">
    <w:abstractNumId w:val="18"/>
  </w:num>
  <w:num w:numId="13">
    <w:abstractNumId w:val="31"/>
  </w:num>
  <w:num w:numId="14">
    <w:abstractNumId w:val="10"/>
  </w:num>
  <w:num w:numId="15">
    <w:abstractNumId w:val="23"/>
  </w:num>
  <w:num w:numId="16">
    <w:abstractNumId w:val="28"/>
  </w:num>
  <w:num w:numId="17">
    <w:abstractNumId w:val="13"/>
  </w:num>
  <w:num w:numId="18">
    <w:abstractNumId w:val="32"/>
  </w:num>
  <w:num w:numId="19">
    <w:abstractNumId w:val="21"/>
  </w:num>
  <w:num w:numId="20">
    <w:abstractNumId w:val="30"/>
  </w:num>
  <w:num w:numId="21">
    <w:abstractNumId w:val="14"/>
  </w:num>
  <w:num w:numId="22">
    <w:abstractNumId w:val="12"/>
  </w:num>
  <w:num w:numId="23">
    <w:abstractNumId w:val="22"/>
  </w:num>
  <w:num w:numId="24">
    <w:abstractNumId w:val="20"/>
  </w:num>
  <w:num w:numId="25">
    <w:abstractNumId w:val="25"/>
  </w:num>
  <w:num w:numId="26">
    <w:abstractNumId w:val="24"/>
  </w:num>
  <w:num w:numId="27">
    <w:abstractNumId w:val="11"/>
  </w:num>
  <w:num w:numId="28">
    <w:abstractNumId w:val="9"/>
  </w:num>
  <w:num w:numId="29">
    <w:abstractNumId w:val="19"/>
  </w:num>
  <w:num w:numId="30">
    <w:abstractNumId w:val="27"/>
  </w:num>
  <w:num w:numId="31">
    <w:abstractNumId w:val="15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AB"/>
    <w:rsid w:val="000367A2"/>
    <w:rsid w:val="0004395C"/>
    <w:rsid w:val="00045778"/>
    <w:rsid w:val="000D2774"/>
    <w:rsid w:val="00105479"/>
    <w:rsid w:val="001364DE"/>
    <w:rsid w:val="0014525D"/>
    <w:rsid w:val="00155CCF"/>
    <w:rsid w:val="00161024"/>
    <w:rsid w:val="001B496A"/>
    <w:rsid w:val="001E1649"/>
    <w:rsid w:val="00207154"/>
    <w:rsid w:val="00221E42"/>
    <w:rsid w:val="00240F53"/>
    <w:rsid w:val="00241F36"/>
    <w:rsid w:val="002536BA"/>
    <w:rsid w:val="0028347F"/>
    <w:rsid w:val="002A4834"/>
    <w:rsid w:val="002C01FB"/>
    <w:rsid w:val="002D37FA"/>
    <w:rsid w:val="0034573F"/>
    <w:rsid w:val="00357CE9"/>
    <w:rsid w:val="00390E5F"/>
    <w:rsid w:val="003B7743"/>
    <w:rsid w:val="003C71D7"/>
    <w:rsid w:val="00404BE7"/>
    <w:rsid w:val="0041105A"/>
    <w:rsid w:val="00430267"/>
    <w:rsid w:val="0047667E"/>
    <w:rsid w:val="00496E84"/>
    <w:rsid w:val="004A59F0"/>
    <w:rsid w:val="004A71E3"/>
    <w:rsid w:val="004D4A69"/>
    <w:rsid w:val="004E440D"/>
    <w:rsid w:val="00570113"/>
    <w:rsid w:val="00587F9C"/>
    <w:rsid w:val="005A5BDA"/>
    <w:rsid w:val="005B1E4B"/>
    <w:rsid w:val="005B7BD5"/>
    <w:rsid w:val="005E0C5F"/>
    <w:rsid w:val="005F54C0"/>
    <w:rsid w:val="00602074"/>
    <w:rsid w:val="00614EC8"/>
    <w:rsid w:val="0062645F"/>
    <w:rsid w:val="00635517"/>
    <w:rsid w:val="00650F6F"/>
    <w:rsid w:val="00684458"/>
    <w:rsid w:val="006F2C8E"/>
    <w:rsid w:val="00753FDB"/>
    <w:rsid w:val="0076294F"/>
    <w:rsid w:val="007B5929"/>
    <w:rsid w:val="007B5DF4"/>
    <w:rsid w:val="007B5FD0"/>
    <w:rsid w:val="007B7A5C"/>
    <w:rsid w:val="007D63A1"/>
    <w:rsid w:val="007F6469"/>
    <w:rsid w:val="00816E62"/>
    <w:rsid w:val="008936E7"/>
    <w:rsid w:val="008D0D03"/>
    <w:rsid w:val="008D4CFF"/>
    <w:rsid w:val="008D4F08"/>
    <w:rsid w:val="00902C8F"/>
    <w:rsid w:val="00943F6B"/>
    <w:rsid w:val="00994053"/>
    <w:rsid w:val="009A3120"/>
    <w:rsid w:val="009F5839"/>
    <w:rsid w:val="00A15BC1"/>
    <w:rsid w:val="00A502E6"/>
    <w:rsid w:val="00AB2F60"/>
    <w:rsid w:val="00AC09F0"/>
    <w:rsid w:val="00AC5CD1"/>
    <w:rsid w:val="00AD237F"/>
    <w:rsid w:val="00B26908"/>
    <w:rsid w:val="00B33547"/>
    <w:rsid w:val="00B70F59"/>
    <w:rsid w:val="00B808F0"/>
    <w:rsid w:val="00B85681"/>
    <w:rsid w:val="00B95657"/>
    <w:rsid w:val="00BA2FCF"/>
    <w:rsid w:val="00BA5822"/>
    <w:rsid w:val="00BA5A7E"/>
    <w:rsid w:val="00BE36D4"/>
    <w:rsid w:val="00BE4CDB"/>
    <w:rsid w:val="00C15499"/>
    <w:rsid w:val="00C17730"/>
    <w:rsid w:val="00CE2E69"/>
    <w:rsid w:val="00D079F3"/>
    <w:rsid w:val="00D25A24"/>
    <w:rsid w:val="00D32FB0"/>
    <w:rsid w:val="00D4140D"/>
    <w:rsid w:val="00D43BAB"/>
    <w:rsid w:val="00D52D26"/>
    <w:rsid w:val="00D71AA6"/>
    <w:rsid w:val="00D85B02"/>
    <w:rsid w:val="00E537A7"/>
    <w:rsid w:val="00E566AF"/>
    <w:rsid w:val="00E63E92"/>
    <w:rsid w:val="00EC61FB"/>
    <w:rsid w:val="00F303B8"/>
    <w:rsid w:val="00F3673E"/>
    <w:rsid w:val="00F52902"/>
    <w:rsid w:val="00F55361"/>
    <w:rsid w:val="00F80C2F"/>
    <w:rsid w:val="00F862B9"/>
    <w:rsid w:val="00FB44E3"/>
    <w:rsid w:val="00FC771E"/>
    <w:rsid w:val="00FD58CB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4B5D"/>
  <w15:chartTrackingRefBased/>
  <w15:docId w15:val="{84CE7F2A-76A3-40BC-9ABF-5CBA6623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4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C2F"/>
  </w:style>
  <w:style w:type="paragraph" w:styleId="Stopka">
    <w:name w:val="footer"/>
    <w:basedOn w:val="Normalny"/>
    <w:link w:val="StopkaZnak"/>
    <w:uiPriority w:val="99"/>
    <w:unhideWhenUsed/>
    <w:rsid w:val="00F8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C2F"/>
  </w:style>
  <w:style w:type="character" w:styleId="Odwoaniedokomentarza">
    <w:name w:val="annotation reference"/>
    <w:basedOn w:val="Domylnaczcionkaakapitu"/>
    <w:uiPriority w:val="99"/>
    <w:semiHidden/>
    <w:unhideWhenUsed/>
    <w:rsid w:val="00587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9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9565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565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35517"/>
    <w:rPr>
      <w:i/>
      <w:iCs/>
    </w:rPr>
  </w:style>
  <w:style w:type="paragraph" w:styleId="Tytu">
    <w:name w:val="Title"/>
    <w:basedOn w:val="Normalny"/>
    <w:link w:val="TytuZnak"/>
    <w:qFormat/>
    <w:rsid w:val="00FB44E3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40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FB44E3"/>
    <w:rPr>
      <w:rFonts w:ascii="Times New Roman" w:eastAsia="Times New Roman" w:hAnsi="Times New Roman" w:cs="Times New Roman"/>
      <w:b/>
      <w:kern w:val="0"/>
      <w:sz w:val="4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269F-6B2F-4FA0-B72E-AE5B2DA3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4143</Words>
  <Characters>24864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Wiktor ORDN</cp:lastModifiedBy>
  <cp:revision>7</cp:revision>
  <dcterms:created xsi:type="dcterms:W3CDTF">2024-01-16T12:27:00Z</dcterms:created>
  <dcterms:modified xsi:type="dcterms:W3CDTF">2024-01-16T13:03:00Z</dcterms:modified>
</cp:coreProperties>
</file>