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55DD" w14:textId="77777777" w:rsidR="00B56B6F" w:rsidRPr="00B56B6F" w:rsidRDefault="009C18D3" w:rsidP="00B56B6F">
      <w:pPr>
        <w:pStyle w:val="Tretekstu"/>
        <w:spacing w:line="276" w:lineRule="auto"/>
        <w:ind w:right="121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D.021.11.2023</w:t>
      </w:r>
      <w:r w:rsidR="00B56B6F" w:rsidRPr="00B56B6F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br/>
      </w:r>
      <w:bookmarkStart w:id="0" w:name="_GoBack"/>
      <w:r w:rsidR="00B56B6F" w:rsidRPr="00B56B6F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Zarządzenie nr 6/2023</w:t>
      </w:r>
      <w:bookmarkEnd w:id="0"/>
    </w:p>
    <w:p w14:paraId="09EE54DF" w14:textId="126FD4D9" w:rsidR="005F3A58" w:rsidRPr="00B56B6F" w:rsidRDefault="00B56B6F" w:rsidP="00B56B6F">
      <w:pPr>
        <w:pStyle w:val="Tretekstu"/>
        <w:spacing w:line="276" w:lineRule="auto"/>
        <w:ind w:right="121"/>
        <w:rPr>
          <w:rFonts w:ascii="Calibri Light" w:hAnsi="Calibri Light" w:cs="Calibri Light"/>
          <w:b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Dyrektora Ośrodka Rehabilitacji Dzieci Niepełnosprawnych</w:t>
      </w:r>
      <w:r w:rsidRPr="00B56B6F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br/>
        <w:t>w Tomaszowie Mazowieckim</w:t>
      </w:r>
      <w:r w:rsidR="00332A47" w:rsidRPr="00B56B6F">
        <w:rPr>
          <w:rFonts w:ascii="Calibri Light" w:hAnsi="Calibri Light" w:cs="Calibri Light"/>
          <w:b/>
          <w:sz w:val="24"/>
          <w:szCs w:val="24"/>
        </w:rPr>
        <w:br/>
      </w:r>
      <w:r w:rsidR="005F3A58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z dnia </w:t>
      </w:r>
      <w:r w:rsidR="0005011C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>03 kwietnia</w:t>
      </w:r>
      <w:r w:rsidR="006B5074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 20</w:t>
      </w:r>
      <w:r w:rsidR="00403594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>2</w:t>
      </w:r>
      <w:r w:rsidR="00DE354E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>3</w:t>
      </w:r>
      <w:r w:rsidR="00B45557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 roku</w:t>
      </w:r>
    </w:p>
    <w:p w14:paraId="3161456F" w14:textId="77777777" w:rsidR="00332A47" w:rsidRPr="00B56B6F" w:rsidRDefault="005F3A58" w:rsidP="00B56B6F">
      <w:pPr>
        <w:shd w:val="clear" w:color="auto" w:fill="FFFFFF"/>
        <w:spacing w:after="0"/>
        <w:rPr>
          <w:rFonts w:ascii="Calibri Light" w:eastAsia="Times New Roman" w:hAnsi="Calibri Light" w:cs="Calibri Light"/>
          <w:sz w:val="24"/>
          <w:szCs w:val="24"/>
        </w:rPr>
      </w:pPr>
      <w:r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w sprawie </w:t>
      </w:r>
      <w:r w:rsidR="00DE354E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>wprowadzenia</w:t>
      </w:r>
      <w:r w:rsidR="00DE354E" w:rsidRPr="00B56B6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DE354E" w:rsidRPr="00B56B6F">
        <w:rPr>
          <w:rFonts w:ascii="Calibri Light" w:hAnsi="Calibri Light" w:cs="Calibri Light"/>
          <w:b/>
          <w:bCs/>
          <w:sz w:val="24"/>
          <w:szCs w:val="24"/>
        </w:rPr>
        <w:t xml:space="preserve">Regulaminu przyjmowania oraz rozpatrywania skarg i wniosków </w:t>
      </w:r>
      <w:r w:rsidR="00332A47" w:rsidRPr="00B56B6F">
        <w:rPr>
          <w:rFonts w:ascii="Calibri Light" w:hAnsi="Calibri Light" w:cs="Calibri Light"/>
          <w:b/>
          <w:bCs/>
          <w:sz w:val="24"/>
          <w:szCs w:val="24"/>
        </w:rPr>
        <w:br/>
      </w:r>
      <w:r w:rsidR="00DE354E" w:rsidRPr="00B56B6F">
        <w:rPr>
          <w:rFonts w:ascii="Calibri Light" w:hAnsi="Calibri Light" w:cs="Calibri Light"/>
          <w:b/>
          <w:bCs/>
          <w:sz w:val="24"/>
          <w:szCs w:val="24"/>
        </w:rPr>
        <w:t xml:space="preserve">w Ośrodku </w:t>
      </w:r>
      <w:r w:rsidR="00DE354E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>Rehabilitacji Dzieci Niepełnosprawnych w Tomaszowie Mazowieckim</w:t>
      </w:r>
      <w:r w:rsidR="00332A47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br/>
      </w:r>
      <w:r w:rsidR="00332A47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br/>
      </w:r>
      <w:r w:rsidR="008B07BC" w:rsidRPr="00B56B6F">
        <w:rPr>
          <w:rFonts w:ascii="Calibri Light" w:hAnsi="Calibri Light" w:cs="Calibri Light"/>
          <w:sz w:val="24"/>
          <w:szCs w:val="24"/>
        </w:rPr>
        <w:t xml:space="preserve">Na podstawie § 17 ust. 7 oraz § 17 ust. 8 pkt 1 i pkt 3 Statutu </w:t>
      </w:r>
      <w:r w:rsidR="008B07BC" w:rsidRPr="00B56B6F">
        <w:rPr>
          <w:rFonts w:ascii="Calibri Light" w:eastAsia="Times New Roman" w:hAnsi="Calibri Light" w:cs="Calibri Light"/>
          <w:sz w:val="24"/>
          <w:szCs w:val="24"/>
        </w:rPr>
        <w:t xml:space="preserve">Ośrodka Rehabilitacji Dzieci Niepełnosprawnych w Tomaszowie Mazowieckim, </w:t>
      </w:r>
      <w:r w:rsidR="008B07BC" w:rsidRPr="00B56B6F">
        <w:rPr>
          <w:rFonts w:ascii="Calibri Light" w:hAnsi="Calibri Light" w:cs="Calibri Light"/>
          <w:sz w:val="24"/>
          <w:szCs w:val="24"/>
        </w:rPr>
        <w:t xml:space="preserve">stanowiącego Załącznik Nr 1 do uchwały </w:t>
      </w:r>
      <w:r w:rsidR="008F708C" w:rsidRPr="00B56B6F">
        <w:rPr>
          <w:rFonts w:ascii="Calibri Light" w:hAnsi="Calibri Light" w:cs="Calibri Light"/>
          <w:sz w:val="24"/>
          <w:szCs w:val="24"/>
        </w:rPr>
        <w:br/>
      </w:r>
      <w:r w:rsidR="008B07BC" w:rsidRPr="00B56B6F">
        <w:rPr>
          <w:rFonts w:ascii="Calibri Light" w:hAnsi="Calibri Light" w:cs="Calibri Light"/>
          <w:sz w:val="24"/>
          <w:szCs w:val="24"/>
        </w:rPr>
        <w:t>Nr XL/287/2021 Rady Miejskiej Tomaszowa Mazowieckiego z dnia 28 stycznia 2021 r.</w:t>
      </w:r>
      <w:r w:rsidR="008F708C" w:rsidRPr="00B56B6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8B07BC" w:rsidRPr="00B56B6F">
        <w:rPr>
          <w:rFonts w:ascii="Calibri Light" w:hAnsi="Calibri Light" w:cs="Calibri Light"/>
          <w:sz w:val="24"/>
          <w:szCs w:val="24"/>
        </w:rPr>
        <w:t>o zmianie uchwały Nr 348/93 Rady Miasta Tomaszowa Mazowieckiego w sprawie utworzenia jednostki budżetowej pod nazwą Ośrodek Rehabilitacyjny Dzieci Niepełnosprawnych</w:t>
      </w:r>
      <w:r w:rsidR="008F708C" w:rsidRPr="00B56B6F">
        <w:rPr>
          <w:rFonts w:ascii="Calibri Light" w:hAnsi="Calibri Light" w:cs="Calibri Light"/>
          <w:sz w:val="24"/>
          <w:szCs w:val="24"/>
        </w:rPr>
        <w:t xml:space="preserve"> - </w:t>
      </w:r>
      <w:r w:rsidRPr="00B56B6F">
        <w:rPr>
          <w:rFonts w:ascii="Calibri Light" w:eastAsia="Times New Roman" w:hAnsi="Calibri Light" w:cs="Calibri Light"/>
          <w:sz w:val="24"/>
          <w:szCs w:val="24"/>
        </w:rPr>
        <w:t>zarządzam, co następuje:</w:t>
      </w:r>
    </w:p>
    <w:p w14:paraId="76316636" w14:textId="63061282" w:rsidR="002B194A" w:rsidRPr="00B56B6F" w:rsidRDefault="00332A47" w:rsidP="00B56B6F">
      <w:pPr>
        <w:shd w:val="clear" w:color="auto" w:fill="FFFFFF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br/>
      </w:r>
      <w:r w:rsidRPr="00B56B6F">
        <w:rPr>
          <w:rFonts w:ascii="Calibri Light" w:eastAsia="Times New Roman" w:hAnsi="Calibri Light" w:cs="Calibri Light"/>
          <w:b/>
          <w:sz w:val="24"/>
          <w:szCs w:val="24"/>
        </w:rPr>
        <w:t>§</w:t>
      </w:r>
      <w:r w:rsidR="005F3A58" w:rsidRPr="00B56B6F">
        <w:rPr>
          <w:rFonts w:ascii="Calibri Light" w:eastAsia="Times New Roman" w:hAnsi="Calibri Light" w:cs="Calibri Light"/>
          <w:b/>
          <w:sz w:val="24"/>
          <w:szCs w:val="24"/>
        </w:rPr>
        <w:t>1.</w:t>
      </w:r>
      <w:r w:rsidR="00620DDA" w:rsidRPr="00B56B6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BB7083" w:rsidRPr="00B56B6F">
        <w:rPr>
          <w:rFonts w:ascii="Calibri Light" w:hAnsi="Calibri Light" w:cs="Calibri Light"/>
          <w:sz w:val="24"/>
          <w:szCs w:val="24"/>
        </w:rPr>
        <w:t>W celu określenia zasad i organizacji przyjmowania oraz rozpatrywania skarg</w:t>
      </w:r>
      <w:r w:rsidR="00235DE3" w:rsidRPr="00B56B6F">
        <w:rPr>
          <w:rFonts w:ascii="Calibri Light" w:hAnsi="Calibri Light" w:cs="Calibri Light"/>
          <w:sz w:val="24"/>
          <w:szCs w:val="24"/>
        </w:rPr>
        <w:t xml:space="preserve"> </w:t>
      </w:r>
      <w:r w:rsidR="00873829" w:rsidRPr="00B56B6F">
        <w:rPr>
          <w:rFonts w:ascii="Calibri Light" w:hAnsi="Calibri Light" w:cs="Calibri Light"/>
          <w:sz w:val="24"/>
          <w:szCs w:val="24"/>
        </w:rPr>
        <w:br/>
      </w:r>
      <w:r w:rsidR="00BB7083" w:rsidRPr="00B56B6F">
        <w:rPr>
          <w:rFonts w:ascii="Calibri Light" w:hAnsi="Calibri Light" w:cs="Calibri Light"/>
          <w:sz w:val="24"/>
          <w:szCs w:val="24"/>
        </w:rPr>
        <w:t xml:space="preserve">i wniosków w Ośrodku </w:t>
      </w:r>
      <w:r w:rsidR="00BB7083" w:rsidRPr="00B56B6F">
        <w:rPr>
          <w:rFonts w:ascii="Calibri Light" w:hAnsi="Calibri Light" w:cs="Calibri Light"/>
          <w:color w:val="000000"/>
          <w:sz w:val="24"/>
          <w:szCs w:val="24"/>
        </w:rPr>
        <w:t xml:space="preserve">wprowadza się </w:t>
      </w:r>
      <w:r w:rsidR="00235DE3" w:rsidRPr="00B56B6F">
        <w:rPr>
          <w:rFonts w:ascii="Calibri Light" w:hAnsi="Calibri Light" w:cs="Calibri Light"/>
          <w:color w:val="000000"/>
          <w:sz w:val="24"/>
          <w:szCs w:val="24"/>
        </w:rPr>
        <w:t>„</w:t>
      </w:r>
      <w:r w:rsidR="00BB7083" w:rsidRPr="00B56B6F">
        <w:rPr>
          <w:rFonts w:ascii="Calibri Light" w:hAnsi="Calibri Light" w:cs="Calibri Light"/>
          <w:sz w:val="24"/>
          <w:szCs w:val="24"/>
        </w:rPr>
        <w:t xml:space="preserve">Regulamin przyjmowania oraz rozpatrywania skarg </w:t>
      </w:r>
      <w:r w:rsidR="00873829" w:rsidRPr="00B56B6F">
        <w:rPr>
          <w:rFonts w:ascii="Calibri Light" w:hAnsi="Calibri Light" w:cs="Calibri Light"/>
          <w:sz w:val="24"/>
          <w:szCs w:val="24"/>
        </w:rPr>
        <w:br/>
      </w:r>
      <w:r w:rsidR="00BB7083" w:rsidRPr="00B56B6F">
        <w:rPr>
          <w:rFonts w:ascii="Calibri Light" w:hAnsi="Calibri Light" w:cs="Calibri Light"/>
          <w:sz w:val="24"/>
          <w:szCs w:val="24"/>
        </w:rPr>
        <w:t xml:space="preserve">i wniosków w Ośrodku </w:t>
      </w:r>
      <w:r w:rsidR="00BB7083" w:rsidRPr="00B56B6F">
        <w:rPr>
          <w:rFonts w:ascii="Calibri Light" w:eastAsia="Times New Roman" w:hAnsi="Calibri Light" w:cs="Calibri Light"/>
          <w:bCs/>
          <w:sz w:val="24"/>
          <w:szCs w:val="24"/>
        </w:rPr>
        <w:t>Rehabilitacji Dzieci Niepełnosprawnych w Tomaszowie Mazowieckim</w:t>
      </w:r>
      <w:r w:rsidR="00235DE3" w:rsidRPr="00B56B6F">
        <w:rPr>
          <w:rFonts w:ascii="Calibri Light" w:hAnsi="Calibri Light" w:cs="Calibri Light"/>
          <w:sz w:val="24"/>
          <w:szCs w:val="24"/>
        </w:rPr>
        <w:t>”, stanowiący załącznik Nr 1 do niniejszego zarządzenia.</w:t>
      </w:r>
    </w:p>
    <w:p w14:paraId="3F52B441" w14:textId="2FA44E95" w:rsidR="002B194A" w:rsidRPr="00B56B6F" w:rsidRDefault="005F3A58" w:rsidP="00B56B6F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eastAsia="Times New Roman" w:hAnsi="Calibri Light" w:cs="Calibri Light"/>
          <w:b/>
          <w:sz w:val="24"/>
          <w:szCs w:val="24"/>
        </w:rPr>
        <w:t>§</w:t>
      </w:r>
      <w:r w:rsidR="00620DDA" w:rsidRPr="00B56B6F">
        <w:rPr>
          <w:rFonts w:ascii="Calibri Light" w:eastAsia="Times New Roman" w:hAnsi="Calibri Light" w:cs="Calibri Light"/>
          <w:b/>
          <w:sz w:val="24"/>
          <w:szCs w:val="24"/>
        </w:rPr>
        <w:t>2</w:t>
      </w:r>
      <w:r w:rsidRPr="00B56B6F">
        <w:rPr>
          <w:rFonts w:ascii="Calibri Light" w:eastAsia="Times New Roman" w:hAnsi="Calibri Light" w:cs="Calibri Light"/>
          <w:b/>
          <w:sz w:val="24"/>
          <w:szCs w:val="24"/>
        </w:rPr>
        <w:t>.</w:t>
      </w:r>
      <w:r w:rsidRPr="00B56B6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35DE3" w:rsidRPr="00B56B6F">
        <w:rPr>
          <w:rFonts w:ascii="Calibri Light" w:eastAsia="Times New Roman" w:hAnsi="Calibri Light" w:cs="Calibri Light"/>
          <w:sz w:val="24"/>
          <w:szCs w:val="24"/>
        </w:rPr>
        <w:t xml:space="preserve">Zobowiązuję wszystkie osoby zatrudnione przez Ośrodek </w:t>
      </w:r>
      <w:r w:rsidR="00235DE3" w:rsidRPr="00B56B6F">
        <w:rPr>
          <w:rFonts w:ascii="Calibri Light" w:hAnsi="Calibri Light" w:cs="Calibri Light"/>
          <w:sz w:val="24"/>
          <w:szCs w:val="24"/>
        </w:rPr>
        <w:t>Rehabilitacji Dzieci Niepełnosprawnych w Tomaszowie Mazowieckim</w:t>
      </w:r>
      <w:r w:rsidR="00235DE3" w:rsidRPr="00B56B6F">
        <w:rPr>
          <w:rFonts w:ascii="Calibri Light" w:eastAsia="Times New Roman" w:hAnsi="Calibri Light" w:cs="Calibri Light"/>
          <w:sz w:val="24"/>
          <w:szCs w:val="24"/>
        </w:rPr>
        <w:t xml:space="preserve"> do zapoznania się z treścią Regulaminu, stanowiącego załącznik Nr 1 </w:t>
      </w:r>
      <w:r w:rsidR="00235DE3" w:rsidRPr="00B56B6F">
        <w:rPr>
          <w:rFonts w:ascii="Calibri Light" w:hAnsi="Calibri Light" w:cs="Calibri Light"/>
          <w:sz w:val="24"/>
          <w:szCs w:val="24"/>
        </w:rPr>
        <w:t>do niniejszego zarządzenia</w:t>
      </w:r>
      <w:r w:rsidR="00235DE3" w:rsidRPr="00B56B6F">
        <w:rPr>
          <w:rFonts w:ascii="Calibri Light" w:eastAsia="Times New Roman" w:hAnsi="Calibri Light" w:cs="Calibri Light"/>
          <w:sz w:val="24"/>
          <w:szCs w:val="24"/>
        </w:rPr>
        <w:t xml:space="preserve"> oraz </w:t>
      </w:r>
      <w:r w:rsidR="00235DE3" w:rsidRPr="00B56B6F">
        <w:rPr>
          <w:rFonts w:ascii="Calibri Light" w:hAnsi="Calibri Light" w:cs="Calibri Light"/>
          <w:sz w:val="24"/>
          <w:szCs w:val="24"/>
        </w:rPr>
        <w:t>do przestrzegania</w:t>
      </w:r>
      <w:r w:rsidR="00BD547A" w:rsidRPr="00B56B6F">
        <w:rPr>
          <w:rFonts w:ascii="Calibri Light" w:hAnsi="Calibri Light" w:cs="Calibri Light"/>
          <w:sz w:val="24"/>
          <w:szCs w:val="24"/>
        </w:rPr>
        <w:t xml:space="preserve"> </w:t>
      </w:r>
      <w:r w:rsidR="00235DE3" w:rsidRPr="00B56B6F">
        <w:rPr>
          <w:rFonts w:ascii="Calibri Light" w:hAnsi="Calibri Light" w:cs="Calibri Light"/>
          <w:sz w:val="24"/>
          <w:szCs w:val="24"/>
        </w:rPr>
        <w:t xml:space="preserve">zawartych </w:t>
      </w:r>
      <w:r w:rsidR="00873829" w:rsidRPr="00B56B6F">
        <w:rPr>
          <w:rFonts w:ascii="Calibri Light" w:hAnsi="Calibri Light" w:cs="Calibri Light"/>
          <w:sz w:val="24"/>
          <w:szCs w:val="24"/>
        </w:rPr>
        <w:br/>
      </w:r>
      <w:r w:rsidR="00235DE3" w:rsidRPr="00B56B6F">
        <w:rPr>
          <w:rFonts w:ascii="Calibri Light" w:hAnsi="Calibri Light" w:cs="Calibri Light"/>
          <w:sz w:val="24"/>
          <w:szCs w:val="24"/>
        </w:rPr>
        <w:t>w nim postanowień.</w:t>
      </w:r>
    </w:p>
    <w:p w14:paraId="4EF84FD3" w14:textId="0A7ECECB" w:rsidR="002B194A" w:rsidRPr="00B56B6F" w:rsidRDefault="00332A47" w:rsidP="00B56B6F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  <w:r w:rsidRPr="00B56B6F">
        <w:rPr>
          <w:rFonts w:ascii="Calibri Light" w:eastAsia="Times New Roman" w:hAnsi="Calibri Light" w:cs="Calibri Light"/>
          <w:b/>
          <w:sz w:val="24"/>
          <w:szCs w:val="24"/>
        </w:rPr>
        <w:t>§</w:t>
      </w:r>
      <w:r w:rsidR="00620DDA" w:rsidRPr="00B56B6F">
        <w:rPr>
          <w:rFonts w:ascii="Calibri Light" w:eastAsia="Times New Roman" w:hAnsi="Calibri Light" w:cs="Calibri Light"/>
          <w:b/>
          <w:sz w:val="24"/>
          <w:szCs w:val="24"/>
        </w:rPr>
        <w:t>3.</w:t>
      </w:r>
      <w:r w:rsidR="00BD547A" w:rsidRPr="00B56B6F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="00BD547A" w:rsidRPr="00B56B6F">
        <w:rPr>
          <w:rFonts w:ascii="Calibri Light" w:hAnsi="Calibri Light" w:cs="Calibri Light"/>
          <w:sz w:val="24"/>
          <w:szCs w:val="24"/>
        </w:rPr>
        <w:t>Wykonanie zarządzenia powierzam osobom zatrudnionym przez Ośrodek Rehabilitacji Dzieci Niepełnosprawnych w Tomaszowie Mazowieckim.</w:t>
      </w:r>
    </w:p>
    <w:p w14:paraId="0F78D826" w14:textId="75EF29B5" w:rsidR="002B194A" w:rsidRPr="00B56B6F" w:rsidRDefault="009C18D3" w:rsidP="00B56B6F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>§</w:t>
      </w:r>
      <w:r w:rsidR="00BD547A"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>4.</w:t>
      </w:r>
      <w:r w:rsidR="00BD547A" w:rsidRPr="00B56B6F">
        <w:rPr>
          <w:rFonts w:ascii="Calibri Light" w:eastAsia="Times New Roman" w:hAnsi="Calibri Light" w:cs="Calibri Light"/>
          <w:sz w:val="24"/>
          <w:szCs w:val="24"/>
        </w:rPr>
        <w:t xml:space="preserve"> Zarządzenie wraz z załącznikiem Nr 1 podaje się do wiadomości osób zatrudnionych przez Ośrodek poprzez </w:t>
      </w:r>
      <w:r w:rsidR="00BD547A" w:rsidRPr="00B56B6F">
        <w:rPr>
          <w:rFonts w:ascii="Calibri Light" w:hAnsi="Calibri Light" w:cs="Calibri Light"/>
          <w:sz w:val="24"/>
          <w:szCs w:val="24"/>
        </w:rPr>
        <w:t>wyłożenie ich treści w Sekretariacie Ośrodka Rehabilitacji Dzieci Niepełnosprawnych w Tomaszowie Mazowieckim.</w:t>
      </w:r>
    </w:p>
    <w:p w14:paraId="39B899FF" w14:textId="238F4B15" w:rsidR="002B194A" w:rsidRPr="00B56B6F" w:rsidRDefault="009C18D3" w:rsidP="00B56B6F">
      <w:pPr>
        <w:spacing w:after="0"/>
        <w:contextualSpacing/>
        <w:rPr>
          <w:rFonts w:ascii="Calibri Light" w:eastAsia="Times New Roman" w:hAnsi="Calibri Light" w:cs="Calibri Light"/>
          <w:sz w:val="24"/>
          <w:szCs w:val="24"/>
        </w:rPr>
      </w:pPr>
      <w:r w:rsidRPr="00B56B6F">
        <w:rPr>
          <w:rFonts w:ascii="Calibri Light" w:eastAsia="Times New Roman" w:hAnsi="Calibri Light" w:cs="Calibri Light"/>
          <w:b/>
          <w:sz w:val="24"/>
          <w:szCs w:val="24"/>
        </w:rPr>
        <w:t>§</w:t>
      </w:r>
      <w:r w:rsidR="00BD547A" w:rsidRPr="00B56B6F">
        <w:rPr>
          <w:rFonts w:ascii="Calibri Light" w:eastAsia="Times New Roman" w:hAnsi="Calibri Light" w:cs="Calibri Light"/>
          <w:b/>
          <w:sz w:val="24"/>
          <w:szCs w:val="24"/>
        </w:rPr>
        <w:t xml:space="preserve">5 </w:t>
      </w:r>
      <w:r w:rsidR="005F3A58" w:rsidRPr="00B56B6F">
        <w:rPr>
          <w:rFonts w:ascii="Calibri Light" w:eastAsia="Times New Roman" w:hAnsi="Calibri Light" w:cs="Calibri Light"/>
          <w:sz w:val="24"/>
          <w:szCs w:val="24"/>
        </w:rPr>
        <w:t>Nadzór nad wprowadzeniem i przestrzeganiem Regulaminu</w:t>
      </w:r>
      <w:r w:rsidR="00A85A4D" w:rsidRPr="00B56B6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A85A4D" w:rsidRPr="00B56B6F">
        <w:rPr>
          <w:rFonts w:ascii="Calibri Light" w:hAnsi="Calibri Light" w:cs="Calibri Light"/>
          <w:sz w:val="24"/>
          <w:szCs w:val="24"/>
        </w:rPr>
        <w:t>stanowiącego załącznik Nr 1 do niniejszego zarządzenia</w:t>
      </w:r>
      <w:r w:rsidR="00BD547A" w:rsidRPr="00B56B6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7668DE" w:rsidRPr="00B56B6F">
        <w:rPr>
          <w:rFonts w:ascii="Calibri Light" w:eastAsia="Times New Roman" w:hAnsi="Calibri Light" w:cs="Calibri Light"/>
          <w:sz w:val="24"/>
          <w:szCs w:val="24"/>
        </w:rPr>
        <w:t>sprawuje Dyrektor Ośrodka.</w:t>
      </w:r>
    </w:p>
    <w:p w14:paraId="69AA2002" w14:textId="118DC633" w:rsidR="00D45DD4" w:rsidRPr="00B56B6F" w:rsidRDefault="009C18D3" w:rsidP="00B56B6F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eastAsia="Times New Roman" w:hAnsi="Calibri Light" w:cs="Calibri Light"/>
          <w:b/>
          <w:sz w:val="24"/>
          <w:szCs w:val="24"/>
        </w:rPr>
        <w:t>§</w:t>
      </w:r>
      <w:r w:rsidR="00BD547A" w:rsidRPr="00B56B6F">
        <w:rPr>
          <w:rFonts w:ascii="Calibri Light" w:eastAsia="Times New Roman" w:hAnsi="Calibri Light" w:cs="Calibri Light"/>
          <w:b/>
          <w:sz w:val="24"/>
          <w:szCs w:val="24"/>
        </w:rPr>
        <w:t>6</w:t>
      </w:r>
      <w:r w:rsidR="005F3A58" w:rsidRPr="00B56B6F">
        <w:rPr>
          <w:rFonts w:ascii="Calibri Light" w:eastAsia="Times New Roman" w:hAnsi="Calibri Light" w:cs="Calibri Light"/>
          <w:b/>
          <w:sz w:val="24"/>
          <w:szCs w:val="24"/>
        </w:rPr>
        <w:t>.</w:t>
      </w:r>
      <w:r w:rsidR="005F3A58" w:rsidRPr="00B56B6F">
        <w:rPr>
          <w:rFonts w:ascii="Calibri Light" w:eastAsia="Times New Roman" w:hAnsi="Calibri Light" w:cs="Calibri Light"/>
          <w:sz w:val="24"/>
          <w:szCs w:val="24"/>
        </w:rPr>
        <w:t xml:space="preserve"> Zarządzenie wch</w:t>
      </w:r>
      <w:r w:rsidR="0054667C" w:rsidRPr="00B56B6F">
        <w:rPr>
          <w:rFonts w:ascii="Calibri Light" w:eastAsia="Times New Roman" w:hAnsi="Calibri Light" w:cs="Calibri Light"/>
          <w:sz w:val="24"/>
          <w:szCs w:val="24"/>
        </w:rPr>
        <w:t>odzi w życie z dniem podpisania</w:t>
      </w:r>
      <w:r w:rsidR="005F3A58" w:rsidRPr="00B56B6F">
        <w:rPr>
          <w:rFonts w:ascii="Calibri Light" w:hAnsi="Calibri Light" w:cs="Calibri Light"/>
          <w:sz w:val="24"/>
          <w:szCs w:val="24"/>
        </w:rPr>
        <w:t>.</w:t>
      </w:r>
    </w:p>
    <w:p w14:paraId="3E9ACA03" w14:textId="0AF9268F" w:rsidR="005F3A58" w:rsidRPr="00B56B6F" w:rsidRDefault="00332A47" w:rsidP="00B56B6F">
      <w:pPr>
        <w:spacing w:after="0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color w:val="000000"/>
          <w:sz w:val="24"/>
          <w:szCs w:val="24"/>
        </w:rPr>
        <w:br/>
      </w:r>
      <w:r w:rsidR="0091095D" w:rsidRPr="00B56B6F">
        <w:rPr>
          <w:rFonts w:ascii="Calibri Light" w:hAnsi="Calibri Light" w:cs="Calibri Light"/>
          <w:sz w:val="24"/>
          <w:szCs w:val="24"/>
        </w:rPr>
        <w:t>Marta Goździk</w:t>
      </w:r>
    </w:p>
    <w:p w14:paraId="474F0999" w14:textId="75113E26" w:rsidR="00332A47" w:rsidRPr="00B56B6F" w:rsidRDefault="0091095D" w:rsidP="00B56B6F">
      <w:pPr>
        <w:spacing w:after="0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Dyrektor Ośrodka Rehabilitacji</w:t>
      </w:r>
      <w:r w:rsidR="00332A47" w:rsidRPr="00B56B6F">
        <w:rPr>
          <w:rFonts w:ascii="Calibri Light" w:hAnsi="Calibri Light" w:cs="Calibri Light"/>
          <w:sz w:val="24"/>
          <w:szCs w:val="24"/>
        </w:rPr>
        <w:br/>
      </w:r>
      <w:r w:rsidRPr="00B56B6F">
        <w:rPr>
          <w:rFonts w:ascii="Calibri Light" w:hAnsi="Calibri Light" w:cs="Calibri Light"/>
          <w:sz w:val="24"/>
          <w:szCs w:val="24"/>
        </w:rPr>
        <w:t>Dzieci Niepełnosprawnych</w:t>
      </w:r>
    </w:p>
    <w:p w14:paraId="3EE62038" w14:textId="04325D10" w:rsidR="00B56B6F" w:rsidRPr="00B56B6F" w:rsidRDefault="0091095D" w:rsidP="00B56B6F">
      <w:pPr>
        <w:spacing w:after="0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w Tomaszowie Mazowieckim</w:t>
      </w:r>
    </w:p>
    <w:p w14:paraId="255D37CC" w14:textId="5686BB94" w:rsidR="00B56B6F" w:rsidRPr="00B56B6F" w:rsidRDefault="00B56B6F" w:rsidP="00B56B6F">
      <w:pPr>
        <w:spacing w:after="0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br w:type="page"/>
      </w:r>
    </w:p>
    <w:p w14:paraId="079A6410" w14:textId="77777777" w:rsidR="00B56B6F" w:rsidRPr="00B56B6F" w:rsidRDefault="00B56B6F" w:rsidP="00B56B6F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  <w:r w:rsidRPr="00B56B6F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lang w:eastAsia="pl-PL"/>
        </w:rPr>
        <w:lastRenderedPageBreak/>
        <w:t>Załącznik Nr 1 do Zarządzenia</w:t>
      </w:r>
      <w:r w:rsidRPr="00B56B6F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Nr 6/2023 </w:t>
      </w:r>
    </w:p>
    <w:p w14:paraId="48FD6B0A" w14:textId="77777777" w:rsidR="00B56B6F" w:rsidRPr="00B56B6F" w:rsidRDefault="00B56B6F" w:rsidP="00B56B6F">
      <w:pPr>
        <w:spacing w:after="0"/>
        <w:contextualSpacing/>
        <w:rPr>
          <w:rFonts w:ascii="Calibri Light" w:hAnsi="Calibri Light" w:cs="Calibri Light"/>
          <w:b/>
          <w:sz w:val="24"/>
          <w:szCs w:val="24"/>
        </w:rPr>
      </w:pPr>
      <w:r w:rsidRPr="00B56B6F">
        <w:rPr>
          <w:rFonts w:ascii="Calibri Light" w:hAnsi="Calibri Light" w:cs="Calibri Light"/>
          <w:b/>
          <w:sz w:val="24"/>
          <w:szCs w:val="24"/>
        </w:rPr>
        <w:t xml:space="preserve">Dyrektora Ośrodka Rehabilitacji Dzieci Niepełnosprawnych </w:t>
      </w:r>
    </w:p>
    <w:p w14:paraId="3D00456F" w14:textId="77777777" w:rsidR="00B56B6F" w:rsidRPr="00B56B6F" w:rsidRDefault="00B56B6F" w:rsidP="00B56B6F">
      <w:pPr>
        <w:spacing w:after="0"/>
        <w:contextualSpacing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b/>
          <w:sz w:val="24"/>
          <w:szCs w:val="24"/>
        </w:rPr>
        <w:t>w Tomaszowie Mazowieckim z dnia 03 kwietnia 2023 roku</w:t>
      </w:r>
      <w:r w:rsidRPr="00B56B6F">
        <w:rPr>
          <w:rFonts w:ascii="Calibri Light" w:hAnsi="Calibri Light" w:cs="Calibri Light"/>
          <w:i/>
          <w:sz w:val="24"/>
          <w:szCs w:val="24"/>
        </w:rPr>
        <w:br/>
      </w:r>
    </w:p>
    <w:p w14:paraId="4E749541" w14:textId="77777777" w:rsidR="00B56B6F" w:rsidRPr="00B56B6F" w:rsidRDefault="00B56B6F" w:rsidP="00B56B6F">
      <w:pPr>
        <w:shd w:val="clear" w:color="auto" w:fill="FFFFFF"/>
        <w:spacing w:after="0"/>
        <w:ind w:left="284" w:hanging="284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 xml:space="preserve">Regulamin przyjmowania oraz rozpatrywania skarg i wniosków </w:t>
      </w:r>
    </w:p>
    <w:p w14:paraId="698EC7F6" w14:textId="77777777" w:rsidR="00B56B6F" w:rsidRPr="00B56B6F" w:rsidRDefault="00B56B6F" w:rsidP="00B56B6F">
      <w:pPr>
        <w:shd w:val="clear" w:color="auto" w:fill="FFFFFF"/>
        <w:spacing w:after="0"/>
        <w:ind w:left="284" w:hanging="284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 xml:space="preserve">w Ośrodku </w:t>
      </w:r>
      <w:r w:rsidRPr="00B56B6F">
        <w:rPr>
          <w:rFonts w:ascii="Calibri Light" w:eastAsia="Times New Roman" w:hAnsi="Calibri Light" w:cs="Calibri Light"/>
          <w:b/>
          <w:bCs/>
          <w:sz w:val="24"/>
          <w:szCs w:val="24"/>
        </w:rPr>
        <w:t>Rehabilitacji Dzieci Niepełnosprawnych w Tomaszowie Mazowieckim</w:t>
      </w:r>
    </w:p>
    <w:p w14:paraId="259A110B" w14:textId="77777777" w:rsidR="00B56B6F" w:rsidRPr="00B56B6F" w:rsidRDefault="00B56B6F" w:rsidP="00B56B6F">
      <w:pPr>
        <w:shd w:val="clear" w:color="auto" w:fill="FFFFFF"/>
        <w:spacing w:after="0"/>
        <w:ind w:left="284" w:hanging="284"/>
        <w:rPr>
          <w:rFonts w:ascii="Calibri Light" w:hAnsi="Calibri Light" w:cs="Calibri Light"/>
          <w:b/>
          <w:bCs/>
          <w:sz w:val="24"/>
          <w:szCs w:val="24"/>
        </w:rPr>
      </w:pPr>
    </w:p>
    <w:p w14:paraId="228CA352" w14:textId="77777777" w:rsidR="00B56B6F" w:rsidRPr="00B56B6F" w:rsidRDefault="00B56B6F" w:rsidP="00B56B6F">
      <w:pPr>
        <w:shd w:val="clear" w:color="auto" w:fill="FFFFFF"/>
        <w:spacing w:after="0"/>
        <w:ind w:left="284" w:hanging="284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>§ 1</w:t>
      </w:r>
    </w:p>
    <w:p w14:paraId="08624FD8" w14:textId="77777777" w:rsidR="00B56B6F" w:rsidRPr="00B56B6F" w:rsidRDefault="00B56B6F" w:rsidP="00B56B6F">
      <w:pPr>
        <w:shd w:val="clear" w:color="auto" w:fill="FFFFFF"/>
        <w:spacing w:after="0"/>
        <w:ind w:left="284" w:hanging="284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>Postanowienia ogólne</w:t>
      </w:r>
    </w:p>
    <w:p w14:paraId="3E9DB6C9" w14:textId="77777777" w:rsidR="00B56B6F" w:rsidRPr="00B56B6F" w:rsidRDefault="00B56B6F" w:rsidP="00B56B6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Skargi i wnioski dotyczące działalności </w:t>
      </w:r>
      <w:r w:rsidRPr="00B56B6F">
        <w:rPr>
          <w:rFonts w:ascii="Calibri Light" w:eastAsia="Times New Roman" w:hAnsi="Calibri Light" w:cs="Calibri Light"/>
          <w:sz w:val="24"/>
          <w:szCs w:val="24"/>
        </w:rPr>
        <w:t xml:space="preserve">Ośrodka Rehabilitacji Dzieci Niepełnosprawnych </w:t>
      </w:r>
      <w:r w:rsidRPr="00B56B6F">
        <w:rPr>
          <w:rFonts w:ascii="Calibri Light" w:eastAsia="Times New Roman" w:hAnsi="Calibri Light" w:cs="Calibri Light"/>
          <w:sz w:val="24"/>
          <w:szCs w:val="24"/>
        </w:rPr>
        <w:br/>
        <w:t>w Tomaszowie Mazowieckim, zwanego dalej „Ośrodkiem”</w:t>
      </w:r>
      <w:r w:rsidRPr="00B56B6F">
        <w:rPr>
          <w:rFonts w:ascii="Calibri Light" w:hAnsi="Calibri Light" w:cs="Calibri Light"/>
          <w:sz w:val="24"/>
          <w:szCs w:val="24"/>
        </w:rPr>
        <w:t xml:space="preserve">, rozpatrywane są na podstawie obowiązujących przepisów prawa i niniejszego Regulaminu przyjmowania oraz rozpatrywania skarg i wniosków w Ośrodku </w:t>
      </w:r>
      <w:r w:rsidRPr="00B56B6F">
        <w:rPr>
          <w:rFonts w:ascii="Calibri Light" w:eastAsia="Times New Roman" w:hAnsi="Calibri Light" w:cs="Calibri Light"/>
          <w:bCs/>
          <w:sz w:val="24"/>
          <w:szCs w:val="24"/>
        </w:rPr>
        <w:t>Rehabilitacji Dzieci Niepełnosprawnych w Tomaszowie Mazowieckim</w:t>
      </w:r>
      <w:r w:rsidRPr="00B56B6F">
        <w:rPr>
          <w:rFonts w:ascii="Calibri Light" w:hAnsi="Calibri Light" w:cs="Calibri Light"/>
          <w:sz w:val="24"/>
          <w:szCs w:val="24"/>
        </w:rPr>
        <w:t>, zwanego dalej „Regulaminem”. Regulamin określa zasady i organizacje przyjmowania oraz rozpatrywania skarg i wniosków w Ośrodku.</w:t>
      </w:r>
    </w:p>
    <w:p w14:paraId="437A0207" w14:textId="77777777" w:rsidR="00B56B6F" w:rsidRPr="00B56B6F" w:rsidRDefault="00B56B6F" w:rsidP="00B56B6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Przedmiotem skargi może być w szczególności: naruszenie praw świadczeniobiorców (pacjentów) </w:t>
      </w:r>
      <w:r w:rsidRPr="00B56B6F">
        <w:rPr>
          <w:rFonts w:ascii="Calibri Light" w:hAnsi="Calibri Light" w:cs="Calibri Light"/>
          <w:sz w:val="24"/>
          <w:szCs w:val="24"/>
        </w:rPr>
        <w:br/>
        <w:t>w zakresie udzielania świadczeń zdrowotnych oraz zaniedbanie lub nienależyte wykonanie zadań przez personel Ośrodka, naruszenie interesów skarżących, a także przewlekłe lub biurokratyczne załatwianie spraw.</w:t>
      </w:r>
    </w:p>
    <w:p w14:paraId="3AACAB8C" w14:textId="77777777" w:rsidR="00B56B6F" w:rsidRPr="00B56B6F" w:rsidRDefault="00B56B6F" w:rsidP="00B56B6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Przedmiotem wniosku mogą być w szczególności: sprawy ulepszenia organizacji i usprawnienia pracy, zwłaszcza w aspekcie udzielania przez Ośrodek świadczeń opieki zdrowotnej oraz zapobiegania nadużyciom, a także sprawy związane z lepszym zaspakajaniem potrzeb pacjentów oraz z efektywniejszym wykonywaniem zadań przez Ośrodek. </w:t>
      </w:r>
    </w:p>
    <w:p w14:paraId="0D3DEE02" w14:textId="77777777" w:rsidR="00B56B6F" w:rsidRPr="00B56B6F" w:rsidRDefault="00B56B6F" w:rsidP="00B56B6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O tym, czy pismo jest skargą albo wnioskiem, decyduje treść pisma, a nie jego forma zewnętrzna.</w:t>
      </w:r>
    </w:p>
    <w:p w14:paraId="1BE07588" w14:textId="77777777" w:rsidR="00B56B6F" w:rsidRPr="00B56B6F" w:rsidRDefault="00B56B6F" w:rsidP="00B56B6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Skarga lub wniosek mogą być składane w imieniu własnym </w:t>
      </w:r>
      <w:r w:rsidRPr="00B56B6F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lub innej osoby za jej pisemną zgodą.</w:t>
      </w:r>
    </w:p>
    <w:p w14:paraId="0D099BBB" w14:textId="77777777" w:rsidR="00B56B6F" w:rsidRPr="00B56B6F" w:rsidRDefault="00B56B6F" w:rsidP="00B56B6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Ośrodek przyjmuje oraz rozpatruje skargi i wnioski w sposób gwarantujący równe traktowanie stron, zachowanie obiektywizmu, przestrzeganie obowiązujących przepisów prawa.</w:t>
      </w:r>
    </w:p>
    <w:p w14:paraId="44A806B0" w14:textId="77777777" w:rsidR="00B56B6F" w:rsidRPr="00B56B6F" w:rsidRDefault="00B56B6F" w:rsidP="00B56B6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Przewidziana Regulaminem procedura dotyczy także rozpatrywania skarg i wniosków dotyczących działalności Ośrodka przekazanych do rozpatrzenia przez inne organy i instytucje, do których skarga lub wniosek zostały złożone, w tym do: </w:t>
      </w:r>
    </w:p>
    <w:p w14:paraId="7D1558CA" w14:textId="77777777" w:rsidR="00B56B6F" w:rsidRPr="00B56B6F" w:rsidRDefault="00B56B6F" w:rsidP="00B56B6F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Ministerstwa Zdrowia,</w:t>
      </w:r>
    </w:p>
    <w:p w14:paraId="36FC28D5" w14:textId="77777777" w:rsidR="00B56B6F" w:rsidRPr="00B56B6F" w:rsidRDefault="00B56B6F" w:rsidP="00B56B6F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Narodowego Funduszu Zdrowia,</w:t>
      </w:r>
    </w:p>
    <w:p w14:paraId="02B73924" w14:textId="77777777" w:rsidR="00B56B6F" w:rsidRPr="00B56B6F" w:rsidRDefault="00B56B6F" w:rsidP="00B56B6F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Rzecznika Praw Pacjenta,</w:t>
      </w:r>
    </w:p>
    <w:p w14:paraId="4A17D1AD" w14:textId="77777777" w:rsidR="00B56B6F" w:rsidRPr="00B56B6F" w:rsidRDefault="00B56B6F" w:rsidP="00B56B6F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innych instytucji i osób nadrzędnych wobec Ośrodka lub nadzorujących jego działalność.</w:t>
      </w:r>
    </w:p>
    <w:p w14:paraId="0ED3AB27" w14:textId="77777777" w:rsidR="00B56B6F" w:rsidRPr="00B56B6F" w:rsidRDefault="00B56B6F" w:rsidP="00B56B6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Personel Ośrodka ponosi służbową odpowiedzialność za czynności podejmowane przez siebie </w:t>
      </w:r>
      <w:r w:rsidRPr="00B56B6F">
        <w:rPr>
          <w:rFonts w:ascii="Calibri Light" w:hAnsi="Calibri Light" w:cs="Calibri Light"/>
          <w:sz w:val="24"/>
          <w:szCs w:val="24"/>
        </w:rPr>
        <w:br/>
      </w:r>
      <w:r w:rsidRPr="00B56B6F">
        <w:rPr>
          <w:rFonts w:ascii="Calibri Light" w:hAnsi="Calibri Light" w:cs="Calibri Light"/>
          <w:sz w:val="24"/>
          <w:szCs w:val="24"/>
        </w:rPr>
        <w:lastRenderedPageBreak/>
        <w:t>w ramach prowadzonej w Ośrodku procedury przyjmowania oraz rozpatrywania skarg i wniosków. Personel Ośrodka zobowiązany jest do zachowania należytej staranności, przestrzegania obowiązujących terminów i przepisów, w szczególności z zakresu ochrony danych osobowych.</w:t>
      </w:r>
    </w:p>
    <w:p w14:paraId="69599E5A" w14:textId="77777777" w:rsidR="00B56B6F" w:rsidRPr="00B56B6F" w:rsidRDefault="00B56B6F" w:rsidP="00B56B6F">
      <w:pPr>
        <w:shd w:val="clear" w:color="auto" w:fill="FFFFFF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>§2</w:t>
      </w:r>
    </w:p>
    <w:p w14:paraId="2E1CE2D3" w14:textId="77777777" w:rsidR="00B56B6F" w:rsidRPr="00B56B6F" w:rsidRDefault="00B56B6F" w:rsidP="00B56B6F">
      <w:pPr>
        <w:shd w:val="clear" w:color="auto" w:fill="FFFFFF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>Przyjmowanie skarg i wniosków</w:t>
      </w:r>
    </w:p>
    <w:p w14:paraId="2536835C" w14:textId="77777777" w:rsidR="00B56B6F" w:rsidRPr="00B56B6F" w:rsidRDefault="00B56B6F" w:rsidP="00B56B6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Skargi i wnioski mogą być wnoszone do Ośrodka pisemnie lub za pomocą poczty elektronicznej, </w:t>
      </w:r>
      <w:r w:rsidRPr="00B56B6F">
        <w:rPr>
          <w:rFonts w:ascii="Calibri Light" w:hAnsi="Calibri Light" w:cs="Calibri Light"/>
          <w:sz w:val="24"/>
          <w:szCs w:val="24"/>
        </w:rPr>
        <w:br/>
        <w:t>a także ustnie do protokołu.</w:t>
      </w:r>
    </w:p>
    <w:p w14:paraId="375A1792" w14:textId="77777777" w:rsidR="00B56B6F" w:rsidRPr="00B56B6F" w:rsidRDefault="00B56B6F" w:rsidP="00B56B6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Skargi i wnioski wnoszone ustnie przyjmują Dyrektor Ośrodka lub pracownik wyznaczony przez Dyrektora. </w:t>
      </w:r>
    </w:p>
    <w:p w14:paraId="164709E4" w14:textId="77777777" w:rsidR="00B56B6F" w:rsidRPr="00B56B6F" w:rsidRDefault="00B56B6F" w:rsidP="00B56B6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  <w:shd w:val="clear" w:color="auto" w:fill="FFFFFF"/>
        </w:rPr>
        <w:t>Dyrektor Ośrodka przyjmuje wszystkich zainteresowanych w każdy wtorek w godzinach: 12-00 – 13:00.</w:t>
      </w:r>
      <w:r w:rsidRPr="00B56B6F">
        <w:rPr>
          <w:rFonts w:ascii="Calibri Light" w:hAnsi="Calibri Light" w:cs="Calibri Light"/>
          <w:sz w:val="24"/>
          <w:szCs w:val="24"/>
        </w:rPr>
        <w:t xml:space="preserve"> </w:t>
      </w:r>
    </w:p>
    <w:p w14:paraId="3E533F1A" w14:textId="77777777" w:rsidR="00B56B6F" w:rsidRPr="00B56B6F" w:rsidRDefault="00B56B6F" w:rsidP="00B56B6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W razie zgłoszenia skargi lub wniosku ustnie, przyjmujący zgłoszenie sporządza protokół, który podpisują wnoszący skargę lub wniosek i przyjmujący zgłoszenie.</w:t>
      </w:r>
    </w:p>
    <w:p w14:paraId="1AA8A908" w14:textId="77777777" w:rsidR="00B56B6F" w:rsidRPr="00B56B6F" w:rsidRDefault="00B56B6F" w:rsidP="00B56B6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W protokole zamieszcza się datę przyjęcia skargi lub wniosku, imię, nazwisko (nazwę) i adres zgłaszającego oraz zwięzły opis treści sprawy.</w:t>
      </w:r>
    </w:p>
    <w:p w14:paraId="5369508D" w14:textId="77777777" w:rsidR="00B56B6F" w:rsidRPr="00B56B6F" w:rsidRDefault="00B56B6F" w:rsidP="00B56B6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Skargi lub wnioski wnoszone pisemnie lub za pomocą poczty elektronicznej przyjmuje Sekretariat Ośrodka, rejestruje w dzienniku korespondencji przychodzącej i przekazuje w dniu przyjęcia Dyrektorowi Ośrodka.</w:t>
      </w:r>
    </w:p>
    <w:p w14:paraId="0A44175B" w14:textId="77777777" w:rsidR="00B56B6F" w:rsidRPr="00B56B6F" w:rsidRDefault="00B56B6F" w:rsidP="00B56B6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color w:val="000000"/>
          <w:sz w:val="24"/>
          <w:szCs w:val="24"/>
        </w:rPr>
        <w:t>Przyjmujący skargi i wnioski potwierdza złożenie skargi lub wniosku, jeżeli zażąda tego wnoszący.</w:t>
      </w:r>
    </w:p>
    <w:p w14:paraId="7140A146" w14:textId="77777777" w:rsidR="00B56B6F" w:rsidRPr="00B56B6F" w:rsidRDefault="00B56B6F" w:rsidP="00B56B6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Skargi i wnioski niezawierające imienia i nazwiska (nazwy) oraz adresu wnoszącego pozostawia się bez rozpoznania.</w:t>
      </w:r>
    </w:p>
    <w:p w14:paraId="5777E281" w14:textId="77777777" w:rsidR="00B56B6F" w:rsidRPr="00B56B6F" w:rsidRDefault="00B56B6F" w:rsidP="00B56B6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Jeżeli z treści skargi lub wniosku nie można należycie ustalić ich przedmiotu, wzywa się wnoszącego skargę lub wniosek do złożenia, w terminie siedmiu dni od dnia otrzymania wezwania, wyjaśnienia lub uzupełnienia, z pouczeniem, że nieusunięcie tych braków spowoduje pozostawienie skargi lub wniosku bez rozpoznania.</w:t>
      </w:r>
    </w:p>
    <w:p w14:paraId="2D39543E" w14:textId="77777777" w:rsidR="00B56B6F" w:rsidRPr="00B56B6F" w:rsidRDefault="00B56B6F" w:rsidP="00B56B6F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>§3</w:t>
      </w:r>
    </w:p>
    <w:p w14:paraId="0B619F26" w14:textId="77777777" w:rsidR="00B56B6F" w:rsidRPr="00B56B6F" w:rsidRDefault="00B56B6F" w:rsidP="00B56B6F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>Rejestrowanie skarg i wniosków</w:t>
      </w:r>
    </w:p>
    <w:p w14:paraId="3B23395D" w14:textId="77777777" w:rsidR="00B56B6F" w:rsidRPr="00B56B6F" w:rsidRDefault="00B56B6F" w:rsidP="00B56B6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Rejestr wnoszonych skarg i wniosków prowadzony jest przez Sekretariat Ośrodka.</w:t>
      </w:r>
    </w:p>
    <w:p w14:paraId="515C8657" w14:textId="77777777" w:rsidR="00B56B6F" w:rsidRPr="00B56B6F" w:rsidRDefault="00B56B6F" w:rsidP="00B56B6F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Osoby przyjmujące skargi i wnioski wnoszone ustnie do protokołu zobowiązane są po przyjęciu skargi lub wniosku przekazać protokół z wniesienia skargi lub wniosku do Sekretariatu Ośrodka celem zarejestrowania w rejestrze skarg i wniosków i nadania dalszego biegu sprawie. Skargi </w:t>
      </w:r>
      <w:r w:rsidRPr="00B56B6F">
        <w:rPr>
          <w:rFonts w:ascii="Calibri Light" w:hAnsi="Calibri Light" w:cs="Calibri Light"/>
          <w:sz w:val="24"/>
          <w:szCs w:val="24"/>
        </w:rPr>
        <w:br/>
        <w:t xml:space="preserve">i wnioski wnoszone ustnie do protokołu powinny być przekazane Dyrektorowi Ośrodka w dniu ich przyjęcia. </w:t>
      </w:r>
    </w:p>
    <w:p w14:paraId="659AA479" w14:textId="77777777" w:rsidR="00B56B6F" w:rsidRPr="00B56B6F" w:rsidRDefault="00B56B6F" w:rsidP="00B56B6F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 xml:space="preserve">§4 </w:t>
      </w:r>
    </w:p>
    <w:p w14:paraId="78A4B33C" w14:textId="77777777" w:rsidR="00B56B6F" w:rsidRPr="00B56B6F" w:rsidRDefault="00B56B6F" w:rsidP="00B56B6F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>Rozpatrywanie skarg i wniosków</w:t>
      </w:r>
    </w:p>
    <w:p w14:paraId="617CF99C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Skargi i wnioski dotyczące działalności Ośrodka rozpatruje Dyrektor Ośrodka lub pracownik wyznaczony przez Dyrektora. </w:t>
      </w:r>
    </w:p>
    <w:p w14:paraId="1280B668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color w:val="0070C0"/>
          <w:sz w:val="24"/>
          <w:szCs w:val="24"/>
        </w:rPr>
      </w:pPr>
      <w:r w:rsidRPr="00B56B6F">
        <w:rPr>
          <w:rFonts w:ascii="Calibri Light" w:hAnsi="Calibri Light" w:cs="Calibri Light"/>
          <w:color w:val="000000"/>
          <w:sz w:val="24"/>
          <w:szCs w:val="24"/>
        </w:rPr>
        <w:lastRenderedPageBreak/>
        <w:t>Skarga dotycząca określonej osoby nie może być przekazana do rozpatrzenia tej osobie ani osobie, wobec której pozostaje ona w stosunku nadrzędności służbowej.</w:t>
      </w:r>
    </w:p>
    <w:p w14:paraId="6EE27A5C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color w:val="0070C0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Rozpatrzenie skargi lub wniosku powinno być poprzedzone analizą wszystkich okoliczności sprawy.</w:t>
      </w:r>
    </w:p>
    <w:p w14:paraId="017D1FAD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color w:val="0070C0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Rozpoznanie skargi lub wniosku polega na przeprowadzeniu postępowania wyjaśniającego, w tym na zebraniu niezbędnych materiałów, przygotowaniu szczegółowych informacji. </w:t>
      </w:r>
    </w:p>
    <w:p w14:paraId="3834D3E4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color w:val="0070C0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W postępowaniu wyjaśniającym osoby, których skarga dotyczy, wezwane zostają do złożenia wyczerpujących wyjaśnień. W postępowaniu wyjaśniającym personel Ośrodka może zostać zobowiązany do przedłożenia wyjaśnień, stosownych dokumentów oraz wydania opinii. </w:t>
      </w:r>
    </w:p>
    <w:p w14:paraId="5DB19377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color w:val="0070C0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Po przeprowadzeniu postępowania wyjaśniającego sporządza się zawiadomienie o sposobie załatwienia skargi lub wniosku.</w:t>
      </w:r>
    </w:p>
    <w:p w14:paraId="00732609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color w:val="0070C0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Zawiadomienie o sposobie załatwienia skargi lub wniosku wraz z pełną dokumentacją </w:t>
      </w:r>
      <w:r w:rsidRPr="00B56B6F">
        <w:rPr>
          <w:rFonts w:ascii="Calibri Light" w:hAnsi="Calibri Light" w:cs="Calibri Light"/>
          <w:sz w:val="24"/>
          <w:szCs w:val="24"/>
        </w:rPr>
        <w:br/>
        <w:t xml:space="preserve">z przeprowadzonego postępowania wyjaśniającego należy przedstawić do zatwierdzenia </w:t>
      </w:r>
      <w:r w:rsidRPr="00B56B6F">
        <w:rPr>
          <w:rFonts w:ascii="Calibri Light" w:hAnsi="Calibri Light" w:cs="Calibri Light"/>
          <w:sz w:val="24"/>
          <w:szCs w:val="24"/>
        </w:rPr>
        <w:br/>
        <w:t xml:space="preserve">i podpisania Dyrektorowi Ośrodka. </w:t>
      </w:r>
    </w:p>
    <w:p w14:paraId="5C86C6AA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Skargi i wnioski powinny być załatwione bez zbędnej zwłoki, </w:t>
      </w:r>
      <w:r w:rsidRPr="00B56B6F">
        <w:rPr>
          <w:rFonts w:ascii="Calibri Light" w:eastAsia="Times New Roman" w:hAnsi="Calibri Light" w:cs="Calibri Light"/>
          <w:kern w:val="0"/>
          <w:sz w:val="24"/>
          <w:szCs w:val="24"/>
          <w:lang w:eastAsia="pl-PL"/>
          <w14:ligatures w14:val="none"/>
        </w:rPr>
        <w:t>nie później jednak niż w ciągu miesiąca od dnia złożenia lub wpłynięcia skargi lub wniosku. W przypadku niezałatwienia skargi lub wniosku w ww. terminie, skarżącego lub wnioskodawcę zawiadamia się o przyczynach niezałatwienia skargi lub wniosku w tym terminie, oraz wskazuje nowy termin do załatwienia skargi lub wniosku.</w:t>
      </w:r>
    </w:p>
    <w:p w14:paraId="398045B8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eastAsia="Times New Roman" w:hAnsi="Calibri Light" w:cs="Calibri Light"/>
          <w:color w:val="000000"/>
          <w:kern w:val="0"/>
          <w:sz w:val="24"/>
          <w:szCs w:val="24"/>
          <w:lang w:eastAsia="pl-PL"/>
          <w14:ligatures w14:val="none"/>
        </w:rPr>
        <w:t>Jeżeli Ośrodek nie jest właściwy do rozpatrzenia skargi lub wniosku, obowiązany jest niezwłocznie, nie później jednak niż w terminie siedmiu dni, przekazać je właściwemu organowi, zawiadamiając o tym skarżącego lub wnioskodawcę, albo wskazać mu właściwy organ.</w:t>
      </w:r>
    </w:p>
    <w:p w14:paraId="08FF809C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color w:val="0070C0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O sposobie załatwienia skargi lub wniosku zawiadamia się skarżącego lub wnioskodawcę listem poleconym.</w:t>
      </w:r>
    </w:p>
    <w:p w14:paraId="4CF58F34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color w:val="0070C0"/>
          <w:sz w:val="24"/>
          <w:szCs w:val="24"/>
        </w:rPr>
      </w:pPr>
      <w:r w:rsidRPr="00B56B6F">
        <w:rPr>
          <w:rFonts w:ascii="Calibri Light" w:hAnsi="Calibri Light" w:cs="Calibri Light"/>
          <w:color w:val="333333"/>
          <w:sz w:val="24"/>
          <w:szCs w:val="24"/>
        </w:rPr>
        <w:t xml:space="preserve">Zawiadomienie o sposobie załatwienia skargi lub wniosku powinno zawierać m. in. wskazanie, w jaki sposób skarga lub wniosek zostały załatwione, oraz podpis z podaniem imienia, nazwiska </w:t>
      </w:r>
      <w:r w:rsidRPr="00B56B6F">
        <w:rPr>
          <w:rFonts w:ascii="Calibri Light" w:hAnsi="Calibri Light" w:cs="Calibri Light"/>
          <w:color w:val="333333"/>
          <w:sz w:val="24"/>
          <w:szCs w:val="24"/>
        </w:rPr>
        <w:br/>
        <w:t xml:space="preserve">i stanowiska służbowego osoby upoważnionej do załatwienia skargi lub wniosku. Zawiadomienie </w:t>
      </w:r>
      <w:r w:rsidRPr="00B56B6F">
        <w:rPr>
          <w:rFonts w:ascii="Calibri Light" w:hAnsi="Calibri Light" w:cs="Calibri Light"/>
          <w:color w:val="333333"/>
          <w:sz w:val="24"/>
          <w:szCs w:val="24"/>
        </w:rPr>
        <w:br/>
        <w:t>o odmownym załatwieniu skargi lub wniosku powinno zawierać ponadto uzasadnienie.</w:t>
      </w:r>
    </w:p>
    <w:p w14:paraId="03839004" w14:textId="77777777" w:rsidR="00B56B6F" w:rsidRPr="00B56B6F" w:rsidRDefault="00B56B6F" w:rsidP="00B56B6F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Calibri Light" w:hAnsi="Calibri Light" w:cs="Calibri Light"/>
          <w:color w:val="0070C0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Zawiadomienie o sposobie załatwienia skargi lub wniosku należy sporządzić w dwóch egzemplarzach –jeden dla skarżącego lub wnioskodawcy, jeden dla Ośrodka.</w:t>
      </w:r>
    </w:p>
    <w:p w14:paraId="69389FEC" w14:textId="77777777" w:rsidR="00B56B6F" w:rsidRPr="00B56B6F" w:rsidRDefault="00B56B6F" w:rsidP="00B56B6F">
      <w:pPr>
        <w:pStyle w:val="Akapitzlist"/>
        <w:spacing w:after="0" w:line="276" w:lineRule="auto"/>
        <w:ind w:left="284" w:hanging="284"/>
        <w:rPr>
          <w:rStyle w:val="Pogrubienie"/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</w:pPr>
    </w:p>
    <w:p w14:paraId="3C5C22F6" w14:textId="77777777" w:rsidR="00B56B6F" w:rsidRPr="00B56B6F" w:rsidRDefault="00B56B6F" w:rsidP="00B56B6F">
      <w:pPr>
        <w:pStyle w:val="Akapitzlist"/>
        <w:spacing w:after="0" w:line="276" w:lineRule="auto"/>
        <w:ind w:left="284" w:hanging="284"/>
        <w:rPr>
          <w:rFonts w:ascii="Calibri Light" w:hAnsi="Calibri Light" w:cs="Calibri Light"/>
          <w:color w:val="0070C0"/>
          <w:sz w:val="24"/>
          <w:szCs w:val="24"/>
        </w:rPr>
      </w:pPr>
      <w:r w:rsidRPr="00B56B6F">
        <w:rPr>
          <w:rStyle w:val="Pogrubienie"/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  <w:t>§5</w:t>
      </w:r>
    </w:p>
    <w:p w14:paraId="35B6055E" w14:textId="77777777" w:rsidR="00B56B6F" w:rsidRPr="00B56B6F" w:rsidRDefault="00B56B6F" w:rsidP="00B56B6F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b/>
          <w:bCs/>
        </w:rPr>
      </w:pPr>
      <w:r w:rsidRPr="00B56B6F">
        <w:rPr>
          <w:rFonts w:ascii="Calibri Light" w:hAnsi="Calibri Light" w:cs="Calibri Light"/>
          <w:b/>
          <w:bCs/>
        </w:rPr>
        <w:t>Przechowywanie dokumentacji dotyczącej skarg i wniosków</w:t>
      </w:r>
    </w:p>
    <w:p w14:paraId="22F8C45D" w14:textId="77777777" w:rsidR="00B56B6F" w:rsidRPr="00B56B6F" w:rsidRDefault="00B56B6F" w:rsidP="00B56B6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contextualSpacing/>
        <w:textAlignment w:val="baseline"/>
        <w:rPr>
          <w:rFonts w:ascii="Calibri Light" w:hAnsi="Calibri Light" w:cs="Calibri Light"/>
        </w:rPr>
      </w:pPr>
      <w:r w:rsidRPr="00B56B6F">
        <w:rPr>
          <w:rFonts w:ascii="Calibri Light" w:hAnsi="Calibri Light" w:cs="Calibri Light"/>
        </w:rPr>
        <w:t xml:space="preserve">Zawiadomienia o sposobie załatwienia skargi lub wniosku wraz z dokumentacją postępowania przechowywane są zgodnie z obowiązującymi w Ośrodku zasadami przechowywania dokumentacji.  </w:t>
      </w:r>
    </w:p>
    <w:p w14:paraId="3C91D5C3" w14:textId="77777777" w:rsidR="00B56B6F" w:rsidRPr="00B56B6F" w:rsidRDefault="00B56B6F" w:rsidP="00B56B6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contextualSpacing/>
        <w:textAlignment w:val="baseline"/>
        <w:rPr>
          <w:rFonts w:ascii="Calibri Light" w:hAnsi="Calibri Light" w:cs="Calibri Light"/>
        </w:rPr>
      </w:pPr>
      <w:r w:rsidRPr="00B56B6F">
        <w:rPr>
          <w:rFonts w:ascii="Calibri Light" w:hAnsi="Calibri Light" w:cs="Calibri Light"/>
        </w:rPr>
        <w:lastRenderedPageBreak/>
        <w:t xml:space="preserve"> Pracownik Sekretariatu Ośrodka nadaje numer sprawy oraz zakłada teczkę aktową i odpowiadający jej spis spraw zgodnie z postanowieniami instrukcji kancelaryjnej.</w:t>
      </w:r>
    </w:p>
    <w:p w14:paraId="41C27999" w14:textId="5EF37344" w:rsidR="00B56B6F" w:rsidRPr="00B56B6F" w:rsidRDefault="00B56B6F" w:rsidP="00B56B6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contextualSpacing/>
        <w:textAlignment w:val="baseline"/>
        <w:rPr>
          <w:rFonts w:ascii="Calibri Light" w:hAnsi="Calibri Light" w:cs="Calibri Light"/>
        </w:rPr>
      </w:pPr>
      <w:r w:rsidRPr="00B56B6F">
        <w:rPr>
          <w:rFonts w:ascii="Calibri Light" w:hAnsi="Calibri Light" w:cs="Calibri Light"/>
        </w:rPr>
        <w:t>Niezwłocznie po przekazaniu zawiadomienia o sposobie załatwienia skargi lub wniosku pracownik Sekretariatu Ośrodka odnotowuje to w rejestrze skarg i wniosków.</w:t>
      </w:r>
    </w:p>
    <w:p w14:paraId="3C99E985" w14:textId="77777777" w:rsidR="00B56B6F" w:rsidRPr="00B56B6F" w:rsidRDefault="00B56B6F" w:rsidP="00B56B6F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ascii="Calibri Light" w:hAnsi="Calibri Light" w:cs="Calibri Light"/>
        </w:rPr>
      </w:pPr>
    </w:p>
    <w:p w14:paraId="5CBFC1AA" w14:textId="77777777" w:rsidR="00B56B6F" w:rsidRPr="00B56B6F" w:rsidRDefault="00B56B6F" w:rsidP="00B56B6F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>§6</w:t>
      </w:r>
    </w:p>
    <w:p w14:paraId="0E502E05" w14:textId="2CF14192" w:rsidR="00B56B6F" w:rsidRPr="00B56B6F" w:rsidRDefault="00B56B6F" w:rsidP="00B56B6F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56B6F">
        <w:rPr>
          <w:rFonts w:ascii="Calibri Light" w:hAnsi="Calibri Light" w:cs="Calibri Light"/>
          <w:b/>
          <w:bCs/>
          <w:sz w:val="24"/>
          <w:szCs w:val="24"/>
        </w:rPr>
        <w:t>Postanowienia końcowe</w:t>
      </w:r>
    </w:p>
    <w:p w14:paraId="350237E7" w14:textId="77777777" w:rsidR="00B56B6F" w:rsidRPr="00B56B6F" w:rsidRDefault="00B56B6F" w:rsidP="00B56B6F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 xml:space="preserve">Regulamin wchodzi w życie od dnia 03 kwietnia 2023 roku. </w:t>
      </w:r>
    </w:p>
    <w:p w14:paraId="31277AB3" w14:textId="77777777" w:rsidR="00B56B6F" w:rsidRPr="00B56B6F" w:rsidRDefault="00B56B6F" w:rsidP="00B56B6F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W sprawach nieuregulowanych niniejszym Regulaminem zastosowanie mają właściwe przepisy prawa.</w:t>
      </w:r>
    </w:p>
    <w:p w14:paraId="529B0070" w14:textId="77777777" w:rsidR="00B56B6F" w:rsidRPr="00B56B6F" w:rsidRDefault="00B56B6F" w:rsidP="00B56B6F">
      <w:pPr>
        <w:pStyle w:val="Akapitzlist"/>
        <w:spacing w:after="0" w:line="276" w:lineRule="auto"/>
        <w:ind w:left="284"/>
        <w:rPr>
          <w:rFonts w:ascii="Calibri Light" w:hAnsi="Calibri Light" w:cs="Calibri Light"/>
          <w:sz w:val="24"/>
          <w:szCs w:val="24"/>
        </w:rPr>
      </w:pPr>
    </w:p>
    <w:p w14:paraId="1F6CB99B" w14:textId="77777777" w:rsidR="00B56B6F" w:rsidRPr="00B56B6F" w:rsidRDefault="00B56B6F" w:rsidP="00B56B6F">
      <w:pPr>
        <w:spacing w:after="0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ab/>
      </w:r>
    </w:p>
    <w:p w14:paraId="414CFBCA" w14:textId="2B39AECB" w:rsidR="0005011C" w:rsidRPr="00B56B6F" w:rsidRDefault="00B56B6F" w:rsidP="00B56B6F">
      <w:pPr>
        <w:spacing w:after="0"/>
        <w:rPr>
          <w:rFonts w:ascii="Calibri Light" w:hAnsi="Calibri Light" w:cs="Calibri Light"/>
          <w:sz w:val="24"/>
          <w:szCs w:val="24"/>
        </w:rPr>
      </w:pPr>
      <w:r w:rsidRPr="00B56B6F">
        <w:rPr>
          <w:rFonts w:ascii="Calibri Light" w:hAnsi="Calibri Light" w:cs="Calibri Light"/>
          <w:sz w:val="24"/>
          <w:szCs w:val="24"/>
        </w:rPr>
        <w:t>Marta Goździk</w:t>
      </w:r>
      <w:r w:rsidRPr="00B56B6F">
        <w:rPr>
          <w:rFonts w:ascii="Calibri Light" w:hAnsi="Calibri Light" w:cs="Calibri Light"/>
          <w:sz w:val="24"/>
          <w:szCs w:val="24"/>
        </w:rPr>
        <w:br/>
        <w:t>Dyrektor Ośrodka Rehabilitacji</w:t>
      </w:r>
      <w:r w:rsidRPr="00B56B6F">
        <w:rPr>
          <w:rFonts w:ascii="Calibri Light" w:hAnsi="Calibri Light" w:cs="Calibri Light"/>
          <w:sz w:val="24"/>
          <w:szCs w:val="24"/>
        </w:rPr>
        <w:br/>
        <w:t>Dzieci Niepełnospra</w:t>
      </w:r>
      <w:r w:rsidRPr="00B56B6F">
        <w:rPr>
          <w:rFonts w:ascii="Calibri Light" w:hAnsi="Calibri Light" w:cs="Calibri Light"/>
          <w:sz w:val="24"/>
          <w:szCs w:val="24"/>
        </w:rPr>
        <w:t>wnych</w:t>
      </w:r>
      <w:r w:rsidRPr="00B56B6F">
        <w:rPr>
          <w:rFonts w:ascii="Calibri Light" w:hAnsi="Calibri Light" w:cs="Calibri Light"/>
          <w:sz w:val="24"/>
          <w:szCs w:val="24"/>
        </w:rPr>
        <w:br/>
        <w:t>w Tomaszowie Mazowieckim</w:t>
      </w:r>
    </w:p>
    <w:sectPr w:rsidR="0005011C" w:rsidRPr="00B5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2C83"/>
    <w:multiLevelType w:val="hybridMultilevel"/>
    <w:tmpl w:val="6F48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00A3"/>
    <w:multiLevelType w:val="hybridMultilevel"/>
    <w:tmpl w:val="28DCDE4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4293C6C"/>
    <w:multiLevelType w:val="hybridMultilevel"/>
    <w:tmpl w:val="C314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01C4"/>
    <w:multiLevelType w:val="hybridMultilevel"/>
    <w:tmpl w:val="E800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B6CFD"/>
    <w:multiLevelType w:val="hybridMultilevel"/>
    <w:tmpl w:val="C9E03A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046D"/>
    <w:multiLevelType w:val="hybridMultilevel"/>
    <w:tmpl w:val="BE729B8C"/>
    <w:lvl w:ilvl="0" w:tplc="4BE05224">
      <w:start w:val="1"/>
      <w:numFmt w:val="lowerLetter"/>
      <w:lvlText w:val="%1)"/>
      <w:lvlJc w:val="left"/>
      <w:pPr>
        <w:ind w:left="644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D20FBF"/>
    <w:multiLevelType w:val="hybridMultilevel"/>
    <w:tmpl w:val="9CA884A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23E70"/>
    <w:rsid w:val="0005011C"/>
    <w:rsid w:val="00096519"/>
    <w:rsid w:val="000D6198"/>
    <w:rsid w:val="00167F94"/>
    <w:rsid w:val="001B675F"/>
    <w:rsid w:val="0020686D"/>
    <w:rsid w:val="00235DE3"/>
    <w:rsid w:val="002A2ACC"/>
    <w:rsid w:val="002B194A"/>
    <w:rsid w:val="00332A47"/>
    <w:rsid w:val="003651A5"/>
    <w:rsid w:val="003940F3"/>
    <w:rsid w:val="003A359C"/>
    <w:rsid w:val="003B52EC"/>
    <w:rsid w:val="003D2285"/>
    <w:rsid w:val="00403594"/>
    <w:rsid w:val="00472EF5"/>
    <w:rsid w:val="00525FF7"/>
    <w:rsid w:val="0054667C"/>
    <w:rsid w:val="005B2DDB"/>
    <w:rsid w:val="005F3A58"/>
    <w:rsid w:val="00620788"/>
    <w:rsid w:val="00620DDA"/>
    <w:rsid w:val="006353B8"/>
    <w:rsid w:val="006B5074"/>
    <w:rsid w:val="00703C25"/>
    <w:rsid w:val="00706D21"/>
    <w:rsid w:val="007668DE"/>
    <w:rsid w:val="00771EAB"/>
    <w:rsid w:val="007E09F0"/>
    <w:rsid w:val="008413A2"/>
    <w:rsid w:val="00873829"/>
    <w:rsid w:val="008A0943"/>
    <w:rsid w:val="008B07BC"/>
    <w:rsid w:val="008F708C"/>
    <w:rsid w:val="0091095D"/>
    <w:rsid w:val="009C18D3"/>
    <w:rsid w:val="00A85A4D"/>
    <w:rsid w:val="00B23FB1"/>
    <w:rsid w:val="00B45557"/>
    <w:rsid w:val="00B56B6F"/>
    <w:rsid w:val="00BB5E76"/>
    <w:rsid w:val="00BB7083"/>
    <w:rsid w:val="00BC142F"/>
    <w:rsid w:val="00BD547A"/>
    <w:rsid w:val="00BD590D"/>
    <w:rsid w:val="00C26E70"/>
    <w:rsid w:val="00C82F47"/>
    <w:rsid w:val="00D17B02"/>
    <w:rsid w:val="00D24B84"/>
    <w:rsid w:val="00D45DD4"/>
    <w:rsid w:val="00D6450C"/>
    <w:rsid w:val="00DE354E"/>
    <w:rsid w:val="00DF4368"/>
    <w:rsid w:val="00DF563F"/>
    <w:rsid w:val="00EE37D2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88B2"/>
  <w15:docId w15:val="{3DF9C373-25E3-4F14-8CF5-0211CD4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4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0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5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6B6F"/>
    <w:pPr>
      <w:spacing w:after="160" w:line="256" w:lineRule="auto"/>
      <w:ind w:left="720"/>
      <w:contextualSpacing/>
    </w:pPr>
    <w:rPr>
      <w:kern w:val="2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B5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2</cp:revision>
  <dcterms:created xsi:type="dcterms:W3CDTF">2023-07-18T10:56:00Z</dcterms:created>
  <dcterms:modified xsi:type="dcterms:W3CDTF">2023-07-18T10:56:00Z</dcterms:modified>
</cp:coreProperties>
</file>