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B36" w:rsidRPr="00BF0808" w:rsidRDefault="00AF0B36" w:rsidP="00BF0808">
      <w:pPr>
        <w:spacing w:before="26" w:after="0" w:line="360" w:lineRule="auto"/>
        <w:ind w:firstLine="708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Ośrodek Rehabilitacji Dzieci Niepełnosprawnych w Tomaszowie Mazowieckim, zwany dalej Ośrodkiem, jest podmiotem leczniczym prowadzonym w formie jednostki budżetowej Gminy Miasto Tomaszów Mazowiecki, wykonującym także inną organizacyjnie wyodrębnioną działalność.</w:t>
      </w:r>
    </w:p>
    <w:p w:rsidR="00AF0B36" w:rsidRPr="00BF0808" w:rsidRDefault="00AF0B36" w:rsidP="00BF0808">
      <w:pPr>
        <w:spacing w:before="26" w:after="0" w:line="360" w:lineRule="auto"/>
        <w:ind w:firstLine="708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bCs/>
          <w:szCs w:val="24"/>
        </w:rPr>
        <w:t xml:space="preserve">Ośrodek </w:t>
      </w:r>
      <w:r w:rsidRPr="00BF0808">
        <w:rPr>
          <w:rFonts w:asciiTheme="minorHAnsi" w:hAnsiTheme="minorHAnsi" w:cstheme="minorHAnsi"/>
          <w:szCs w:val="24"/>
        </w:rPr>
        <w:t>obejmuje swoim działaniem teren miasta Tomaszowa Mazowieckiego oraz gmin, które powierzają wykonywanie zadań Gminie Miasto Tomaszów Mazowiecki na podstawie zawartych porozumień.</w:t>
      </w:r>
    </w:p>
    <w:p w:rsidR="00AF0B36" w:rsidRPr="00BF0808" w:rsidRDefault="00AF0B36" w:rsidP="00BF0808">
      <w:pPr>
        <w:spacing w:before="26" w:after="0" w:line="360" w:lineRule="auto"/>
        <w:ind w:firstLine="708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Celem Ośrodka jest działalność lecznicza polegająca na udzielaniu ambulatoryjnych świadczeń zdrowotnych oraz promocji zdrowia.</w:t>
      </w:r>
    </w:p>
    <w:p w:rsidR="00AF0B36" w:rsidRPr="00BF0808" w:rsidRDefault="00AF0B36" w:rsidP="00BF0808">
      <w:pPr>
        <w:spacing w:before="26" w:after="0" w:line="360" w:lineRule="auto"/>
        <w:ind w:firstLine="708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Do zadań Ośrodka należy: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1) udzielanie świadczeń zdrowotnych w systemie ambulatoryjnym z zakresu rehabilitacji leczniczej dla osób dorosłych oraz dzieci;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2) podejmowanie działań służących zachowaniu, przywracaniu lub poprawie zdrowia w</w:t>
      </w:r>
      <w:r w:rsidR="00BC396C">
        <w:rPr>
          <w:rFonts w:asciiTheme="minorHAnsi" w:hAnsiTheme="minorHAnsi" w:cstheme="minorHAnsi"/>
          <w:szCs w:val="24"/>
        </w:rPr>
        <w:t> </w:t>
      </w:r>
      <w:r w:rsidRPr="00BF0808">
        <w:rPr>
          <w:rFonts w:asciiTheme="minorHAnsi" w:hAnsiTheme="minorHAnsi" w:cstheme="minorHAnsi"/>
          <w:szCs w:val="24"/>
        </w:rPr>
        <w:t>zakresie kompetencji komórek organizacyjnych zakładu leczniczego;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3) podejmowanie działań w zakresie profilaktyki i promocji zdrowia.</w:t>
      </w:r>
    </w:p>
    <w:p w:rsidR="00AF0B36" w:rsidRPr="00BF0808" w:rsidRDefault="00AF0B36" w:rsidP="00BF0808">
      <w:pPr>
        <w:spacing w:before="26" w:after="0" w:line="360" w:lineRule="auto"/>
        <w:ind w:firstLine="708"/>
        <w:rPr>
          <w:rFonts w:asciiTheme="minorHAnsi" w:hAnsiTheme="minorHAnsi" w:cstheme="minorHAnsi"/>
          <w:bCs/>
          <w:szCs w:val="24"/>
        </w:rPr>
      </w:pPr>
      <w:r w:rsidRPr="00BF0808">
        <w:rPr>
          <w:rFonts w:asciiTheme="minorHAnsi" w:hAnsiTheme="minorHAnsi" w:cstheme="minorHAnsi"/>
          <w:bCs/>
          <w:szCs w:val="24"/>
        </w:rPr>
        <w:t>Podstawowym zadaniem Ośrodka jest: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bCs/>
          <w:szCs w:val="24"/>
        </w:rPr>
        <w:t xml:space="preserve">1) udzielanie </w:t>
      </w:r>
      <w:r w:rsidRPr="00BF0808">
        <w:rPr>
          <w:rFonts w:asciiTheme="minorHAnsi" w:hAnsiTheme="minorHAnsi" w:cstheme="minorHAnsi"/>
          <w:szCs w:val="24"/>
        </w:rPr>
        <w:t>świadczeń zdrowotnych w systemie ambulatoryjnym z zakresu rehabilitacji leczniczej dla zamieszkałych na terenie Gminy Miasto Tomaszów Mazowiecki i posiadających aktualne orzeczenie potwierdzające ich niepełnosprawność w rozumieniu przepisów ustawy</w:t>
      </w:r>
      <w:r w:rsidR="00BC396C">
        <w:rPr>
          <w:rFonts w:asciiTheme="minorHAnsi" w:hAnsiTheme="minorHAnsi" w:cstheme="minorHAnsi"/>
          <w:szCs w:val="24"/>
        </w:rPr>
        <w:t xml:space="preserve"> </w:t>
      </w:r>
      <w:r w:rsidRPr="00BF0808">
        <w:rPr>
          <w:rFonts w:asciiTheme="minorHAnsi" w:hAnsiTheme="minorHAnsi" w:cstheme="minorHAnsi"/>
          <w:szCs w:val="24"/>
          <w:shd w:val="clear" w:color="auto" w:fill="FFFFFF"/>
        </w:rPr>
        <w:t>o</w:t>
      </w:r>
      <w:r w:rsidR="00BC396C">
        <w:rPr>
          <w:rFonts w:asciiTheme="minorHAnsi" w:hAnsiTheme="minorHAnsi" w:cstheme="minorHAnsi"/>
          <w:szCs w:val="24"/>
          <w:shd w:val="clear" w:color="auto" w:fill="FFFFFF"/>
        </w:rPr>
        <w:t> </w:t>
      </w:r>
      <w:r w:rsidRPr="00BF0808">
        <w:rPr>
          <w:rFonts w:asciiTheme="minorHAnsi" w:hAnsiTheme="minorHAnsi" w:cstheme="minorHAnsi"/>
          <w:szCs w:val="24"/>
          <w:shd w:val="clear" w:color="auto" w:fill="FFFFFF"/>
        </w:rPr>
        <w:t>rehabilitacji zawodowej i społecznej oraz zatrudnianiu osób niepełnosprawnych</w:t>
      </w:r>
      <w:r w:rsidRPr="00BF0808">
        <w:rPr>
          <w:rFonts w:asciiTheme="minorHAnsi" w:hAnsiTheme="minorHAnsi" w:cstheme="minorHAnsi"/>
          <w:szCs w:val="24"/>
        </w:rPr>
        <w:t>:</w:t>
      </w:r>
    </w:p>
    <w:p w:rsidR="00AF0B36" w:rsidRPr="00BF0808" w:rsidRDefault="00AF0B36" w:rsidP="00BF0808">
      <w:pPr>
        <w:pStyle w:val="Akapitzlist"/>
        <w:numPr>
          <w:ilvl w:val="0"/>
          <w:numId w:val="1"/>
        </w:numPr>
        <w:spacing w:before="26" w:after="0" w:line="360" w:lineRule="auto"/>
        <w:rPr>
          <w:rFonts w:asciiTheme="minorHAnsi" w:hAnsiTheme="minorHAnsi" w:cstheme="minorHAnsi"/>
          <w:bCs/>
          <w:szCs w:val="24"/>
        </w:rPr>
      </w:pPr>
      <w:r w:rsidRPr="00BF0808">
        <w:rPr>
          <w:rFonts w:asciiTheme="minorHAnsi" w:hAnsiTheme="minorHAnsi" w:cstheme="minorHAnsi"/>
          <w:szCs w:val="24"/>
        </w:rPr>
        <w:t xml:space="preserve">dzieci niepełnosprawnych, oraz </w:t>
      </w:r>
    </w:p>
    <w:p w:rsidR="00AF0B36" w:rsidRPr="00BF0808" w:rsidRDefault="00AF0B36" w:rsidP="00BF0808">
      <w:pPr>
        <w:pStyle w:val="Akapitzlist"/>
        <w:numPr>
          <w:ilvl w:val="0"/>
          <w:numId w:val="1"/>
        </w:numPr>
        <w:spacing w:before="26" w:after="0" w:line="360" w:lineRule="auto"/>
        <w:rPr>
          <w:rFonts w:asciiTheme="minorHAnsi" w:hAnsiTheme="minorHAnsi" w:cstheme="minorHAnsi"/>
          <w:bCs/>
          <w:szCs w:val="24"/>
        </w:rPr>
      </w:pPr>
      <w:r w:rsidRPr="00BF0808">
        <w:rPr>
          <w:rFonts w:asciiTheme="minorHAnsi" w:hAnsiTheme="minorHAnsi" w:cstheme="minorHAnsi"/>
          <w:szCs w:val="24"/>
        </w:rPr>
        <w:t>dorosłych osób niepełnosprawnych, będących dotychczasowymi podopiecznymi Ośrodka, którzy ukończyli 18 rok życia, a ich niepełnosprawność trwa nadal;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 xml:space="preserve">2) </w:t>
      </w:r>
      <w:r w:rsidRPr="00BF0808">
        <w:rPr>
          <w:rFonts w:asciiTheme="minorHAnsi" w:hAnsiTheme="minorHAnsi" w:cstheme="minorHAnsi"/>
          <w:bCs/>
          <w:szCs w:val="24"/>
        </w:rPr>
        <w:t xml:space="preserve">udzielanie </w:t>
      </w:r>
      <w:r w:rsidRPr="00BF0808">
        <w:rPr>
          <w:rFonts w:asciiTheme="minorHAnsi" w:hAnsiTheme="minorHAnsi" w:cstheme="minorHAnsi"/>
          <w:szCs w:val="24"/>
        </w:rPr>
        <w:t>świadczeń zdrowotnych w systemie ambulatoryjnym z zakresu rehabilitacji leczniczej dla zamieszkałych na terenie Gminy Miasto Tomaszów Mazowiecki osób poszkodowanych w wypadkach komunikacyjnych do czasu odzyskania przez nich aktywności zawodowej.</w:t>
      </w:r>
    </w:p>
    <w:p w:rsidR="00AF0B36" w:rsidRPr="00BF0808" w:rsidRDefault="00AF0B36" w:rsidP="00BF0808">
      <w:pPr>
        <w:spacing w:before="26" w:after="0" w:line="360" w:lineRule="auto"/>
        <w:ind w:firstLine="708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Ośrodek może wykonywać świadczenia zdrowotne na rzecz innych gmin na podstawie odrębnych porozumień zawartych z Gminą Miasto Tomaszów Mazowiecki.</w:t>
      </w:r>
    </w:p>
    <w:p w:rsidR="00AF0B36" w:rsidRPr="00BF0808" w:rsidRDefault="00AF0B36" w:rsidP="00BF0808">
      <w:pPr>
        <w:spacing w:before="26" w:after="0" w:line="360" w:lineRule="auto"/>
        <w:ind w:firstLine="708"/>
        <w:rPr>
          <w:rFonts w:asciiTheme="minorHAnsi" w:hAnsiTheme="minorHAnsi" w:cstheme="minorHAnsi"/>
          <w:strike/>
          <w:szCs w:val="24"/>
        </w:rPr>
      </w:pPr>
      <w:r w:rsidRPr="00BF0808">
        <w:rPr>
          <w:rFonts w:asciiTheme="minorHAnsi" w:hAnsiTheme="minorHAnsi" w:cstheme="minorHAnsi"/>
          <w:szCs w:val="24"/>
        </w:rPr>
        <w:lastRenderedPageBreak/>
        <w:t>Ośrodek może prowadzić odpłatną działalność leczniczą poprzez udzielanie świadczeń zdrowotnych na rzecz innych osób, bądź też na rzecz innych podmiotów w zakresie wynikającym z umów zawartych z podmiotami zlecającymi takie świadczenia.</w:t>
      </w:r>
    </w:p>
    <w:p w:rsidR="00AF0B36" w:rsidRPr="00BF0808" w:rsidRDefault="00AF0B36" w:rsidP="00BF0808">
      <w:pPr>
        <w:spacing w:before="26" w:after="0" w:line="360" w:lineRule="auto"/>
        <w:ind w:firstLine="708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Ośrodek może prowadzić działalność leczniczą poprzez udzielanie świadczeń zdrowotnych finansowanych ze środków publicznych na podstawie zawartych umów o udzielan</w:t>
      </w:r>
      <w:r w:rsidR="00BC396C">
        <w:rPr>
          <w:rFonts w:asciiTheme="minorHAnsi" w:hAnsiTheme="minorHAnsi" w:cstheme="minorHAnsi"/>
          <w:szCs w:val="24"/>
        </w:rPr>
        <w:t>ie świadczeń opieki zdrowotnej.</w:t>
      </w:r>
    </w:p>
    <w:p w:rsidR="00AF0B36" w:rsidRPr="00BF0808" w:rsidRDefault="00AF0B36" w:rsidP="00B53089">
      <w:pPr>
        <w:spacing w:beforeLines="26" w:before="62" w:after="0" w:line="360" w:lineRule="auto"/>
        <w:ind w:firstLine="709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color w:val="000000"/>
          <w:szCs w:val="24"/>
        </w:rPr>
        <w:t>Zadania Ośrodka realizowane są w szczególności poprzez:</w:t>
      </w:r>
    </w:p>
    <w:p w:rsidR="00AF0B36" w:rsidRPr="00BF0808" w:rsidRDefault="00AF0B36" w:rsidP="00BF0808">
      <w:pPr>
        <w:spacing w:beforeLines="26" w:before="62" w:after="0" w:line="360" w:lineRule="auto"/>
        <w:rPr>
          <w:rFonts w:asciiTheme="minorHAnsi" w:hAnsiTheme="minorHAnsi" w:cstheme="minorHAnsi"/>
          <w:szCs w:val="24"/>
        </w:rPr>
      </w:pPr>
      <w:bookmarkStart w:id="0" w:name="_Hlk41841346"/>
      <w:r w:rsidRPr="00BF0808">
        <w:rPr>
          <w:rFonts w:asciiTheme="minorHAnsi" w:hAnsiTheme="minorHAnsi" w:cstheme="minorHAnsi"/>
          <w:color w:val="000000"/>
          <w:szCs w:val="24"/>
        </w:rPr>
        <w:t>1)</w:t>
      </w:r>
      <w:bookmarkStart w:id="1" w:name="_Hlk41832570"/>
      <w:r w:rsidRPr="00BF0808">
        <w:rPr>
          <w:rFonts w:asciiTheme="minorHAnsi" w:hAnsiTheme="minorHAnsi" w:cstheme="minorHAnsi"/>
          <w:color w:val="000000"/>
          <w:szCs w:val="24"/>
        </w:rPr>
        <w:t xml:space="preserve"> </w:t>
      </w:r>
      <w:r w:rsidRPr="00BF0808">
        <w:rPr>
          <w:rFonts w:asciiTheme="minorHAnsi" w:hAnsiTheme="minorHAnsi" w:cstheme="minorHAnsi"/>
          <w:szCs w:val="24"/>
        </w:rPr>
        <w:t>prowadzenie zabiegów fizykoterapeutycznych, kinezyterapeutycznych, hydroterapeutycznych, masażu leczniczego, a także prowadzenie zajęć z gimnastyki korekcyjnej, zajęć korekcyjno - kompensacyjnych, usprawni</w:t>
      </w:r>
      <w:r w:rsidR="00BC396C">
        <w:rPr>
          <w:rFonts w:asciiTheme="minorHAnsi" w:hAnsiTheme="minorHAnsi" w:cstheme="minorHAnsi"/>
          <w:szCs w:val="24"/>
        </w:rPr>
        <w:t>ających, oraz innych zabiegów i </w:t>
      </w:r>
      <w:r w:rsidRPr="00BF0808">
        <w:rPr>
          <w:rFonts w:asciiTheme="minorHAnsi" w:hAnsiTheme="minorHAnsi" w:cstheme="minorHAnsi"/>
          <w:szCs w:val="24"/>
        </w:rPr>
        <w:t>zajęć niezbędnych do wykonywania statutowych zadań Ośrodka;</w:t>
      </w:r>
    </w:p>
    <w:bookmarkEnd w:id="0"/>
    <w:p w:rsidR="00AF0B36" w:rsidRPr="00BF0808" w:rsidRDefault="00AF0B36" w:rsidP="00BF0808">
      <w:pPr>
        <w:spacing w:beforeLines="26" w:before="62" w:after="0" w:line="360" w:lineRule="auto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2) prowadzenie zajęć indywidualnych i grupowych stymulujących rozwój psychiczny dzieci;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b/>
          <w:szCs w:val="24"/>
        </w:rPr>
      </w:pPr>
      <w:r w:rsidRPr="00BF0808">
        <w:rPr>
          <w:rFonts w:asciiTheme="minorHAnsi" w:hAnsiTheme="minorHAnsi" w:cstheme="minorHAnsi"/>
          <w:szCs w:val="24"/>
        </w:rPr>
        <w:t>3) udzielanie pacjentom Ośrodka pomocy psychologicznej i pedagogicznej</w:t>
      </w:r>
      <w:bookmarkEnd w:id="1"/>
      <w:r w:rsidRPr="00BF0808">
        <w:rPr>
          <w:rFonts w:asciiTheme="minorHAnsi" w:hAnsiTheme="minorHAnsi" w:cstheme="minorHAnsi"/>
          <w:szCs w:val="24"/>
        </w:rPr>
        <w:t>.</w:t>
      </w:r>
    </w:p>
    <w:p w:rsidR="00AF0B36" w:rsidRPr="00BF0808" w:rsidRDefault="00AF0B36" w:rsidP="00B53089">
      <w:pPr>
        <w:spacing w:before="26" w:after="0" w:line="360" w:lineRule="auto"/>
        <w:ind w:firstLine="709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color w:val="000000"/>
          <w:szCs w:val="24"/>
        </w:rPr>
        <w:t>Ośrodek może prowadzić także działalność w zakresie: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color w:val="000000"/>
          <w:szCs w:val="24"/>
        </w:rPr>
      </w:pPr>
      <w:r w:rsidRPr="00BF0808">
        <w:rPr>
          <w:rFonts w:asciiTheme="minorHAnsi" w:hAnsiTheme="minorHAnsi" w:cstheme="minorHAnsi"/>
          <w:color w:val="000000"/>
          <w:szCs w:val="24"/>
        </w:rPr>
        <w:t>1) najmu nieruchomości gruntowej, obiektów lub pomieszczeń Ośrodka;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color w:val="000000"/>
          <w:szCs w:val="24"/>
        </w:rPr>
      </w:pPr>
      <w:r w:rsidRPr="00BF0808">
        <w:rPr>
          <w:rFonts w:asciiTheme="minorHAnsi" w:hAnsiTheme="minorHAnsi" w:cstheme="minorHAnsi"/>
          <w:color w:val="000000"/>
          <w:szCs w:val="24"/>
        </w:rPr>
        <w:t>2) świadczenia usług przewozowych na rzecz osób niepełnosprawnych;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3) zapewnienia niepełnosprawnym dzieciom i młodzieży</w:t>
      </w:r>
      <w:r w:rsidRPr="00BF0808">
        <w:rPr>
          <w:rFonts w:asciiTheme="minorHAnsi" w:hAnsiTheme="minorHAnsi" w:cstheme="minorHAnsi"/>
          <w:color w:val="FF0000"/>
          <w:szCs w:val="24"/>
        </w:rPr>
        <w:t xml:space="preserve"> </w:t>
      </w:r>
      <w:r w:rsidRPr="00BF0808">
        <w:rPr>
          <w:rFonts w:asciiTheme="minorHAnsi" w:hAnsiTheme="minorHAnsi" w:cstheme="minorHAnsi"/>
          <w:szCs w:val="24"/>
        </w:rPr>
        <w:t>z terenu miasta Tomaszowa Mazowieckiego transportu i opieki w czasie przewozu w ramach realizacji zadań własnych Gminy Miasto Tomaszó</w:t>
      </w:r>
      <w:r w:rsidR="00BC396C">
        <w:rPr>
          <w:rFonts w:asciiTheme="minorHAnsi" w:hAnsiTheme="minorHAnsi" w:cstheme="minorHAnsi"/>
          <w:szCs w:val="24"/>
        </w:rPr>
        <w:t>w Mazowiecki wynikających z artykułu 32 ustęp 6 oraz artykułu 39 ustęp</w:t>
      </w:r>
      <w:r w:rsidRPr="00BF0808">
        <w:rPr>
          <w:rFonts w:asciiTheme="minorHAnsi" w:hAnsiTheme="minorHAnsi" w:cstheme="minorHAnsi"/>
          <w:szCs w:val="24"/>
        </w:rPr>
        <w:t xml:space="preserve"> 4 ustawy - </w:t>
      </w:r>
      <w:r w:rsidRPr="00BF0808">
        <w:rPr>
          <w:rFonts w:asciiTheme="minorHAnsi" w:hAnsiTheme="minorHAnsi" w:cstheme="minorHAnsi"/>
          <w:iCs/>
          <w:szCs w:val="24"/>
        </w:rPr>
        <w:t>Prawo oświatowe</w:t>
      </w:r>
      <w:r w:rsidRPr="00BF0808">
        <w:rPr>
          <w:rFonts w:asciiTheme="minorHAnsi" w:hAnsiTheme="minorHAnsi" w:cstheme="minorHAnsi"/>
          <w:szCs w:val="24"/>
        </w:rPr>
        <w:t>;</w:t>
      </w:r>
    </w:p>
    <w:p w:rsidR="00AF0B36" w:rsidRPr="00BF0808" w:rsidRDefault="00AF0B36" w:rsidP="00BF0808">
      <w:pPr>
        <w:spacing w:before="26" w:after="0" w:line="360" w:lineRule="auto"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szCs w:val="24"/>
        </w:rPr>
        <w:t>4) usłu</w:t>
      </w:r>
      <w:bookmarkStart w:id="2" w:name="_GoBack"/>
      <w:bookmarkEnd w:id="2"/>
      <w:r w:rsidRPr="00BF0808">
        <w:rPr>
          <w:rFonts w:asciiTheme="minorHAnsi" w:hAnsiTheme="minorHAnsi" w:cstheme="minorHAnsi"/>
          <w:szCs w:val="24"/>
        </w:rPr>
        <w:t>g zaopatrzenia w wyroby medyczne;</w:t>
      </w:r>
    </w:p>
    <w:p w:rsidR="00AF0B36" w:rsidRPr="00BF0808" w:rsidRDefault="00AF0B36" w:rsidP="00BF0808">
      <w:pPr>
        <w:spacing w:before="26" w:after="0" w:line="360" w:lineRule="auto"/>
        <w:contextualSpacing/>
        <w:rPr>
          <w:rFonts w:asciiTheme="minorHAnsi" w:hAnsiTheme="minorHAnsi" w:cstheme="minorHAnsi"/>
          <w:szCs w:val="24"/>
        </w:rPr>
      </w:pPr>
      <w:r w:rsidRPr="00BF0808">
        <w:rPr>
          <w:rFonts w:asciiTheme="minorHAnsi" w:hAnsiTheme="minorHAnsi" w:cstheme="minorHAnsi"/>
          <w:color w:val="000000"/>
          <w:szCs w:val="24"/>
        </w:rPr>
        <w:t xml:space="preserve">5) </w:t>
      </w:r>
      <w:r w:rsidRPr="00BF0808">
        <w:rPr>
          <w:rFonts w:asciiTheme="minorHAnsi" w:hAnsiTheme="minorHAnsi" w:cstheme="minorHAnsi"/>
          <w:szCs w:val="24"/>
        </w:rPr>
        <w:t xml:space="preserve">usług udostępniania </w:t>
      </w:r>
      <w:r w:rsidRPr="00BF0808">
        <w:rPr>
          <w:rFonts w:asciiTheme="minorHAnsi" w:hAnsiTheme="minorHAnsi" w:cstheme="minorHAnsi"/>
          <w:color w:val="000000"/>
          <w:szCs w:val="24"/>
        </w:rPr>
        <w:t xml:space="preserve">obiektu </w:t>
      </w:r>
      <w:r w:rsidRPr="00BF0808">
        <w:rPr>
          <w:rFonts w:asciiTheme="minorHAnsi" w:hAnsiTheme="minorHAnsi" w:cstheme="minorHAnsi"/>
          <w:szCs w:val="24"/>
        </w:rPr>
        <w:t>basenu otwartego zlokalizowanego na terenie Ośrodka.</w:t>
      </w:r>
    </w:p>
    <w:p w:rsidR="00AF0B36" w:rsidRPr="00BF0808" w:rsidRDefault="00AF0B36" w:rsidP="00B53089">
      <w:pPr>
        <w:spacing w:before="26" w:after="240" w:line="360" w:lineRule="auto"/>
        <w:ind w:firstLine="709"/>
        <w:contextualSpacing/>
        <w:rPr>
          <w:rFonts w:asciiTheme="minorHAnsi" w:hAnsiTheme="minorHAnsi" w:cstheme="minorHAnsi"/>
          <w:color w:val="000000"/>
          <w:szCs w:val="24"/>
        </w:rPr>
      </w:pPr>
      <w:r w:rsidRPr="00BF0808">
        <w:rPr>
          <w:rFonts w:asciiTheme="minorHAnsi" w:hAnsiTheme="minorHAnsi" w:cstheme="minorHAnsi"/>
          <w:color w:val="000000"/>
          <w:szCs w:val="24"/>
        </w:rPr>
        <w:t>Świadczenia zdrowotne udzielane są przez osoby wykonujące zawód medyczny oraz spełniające wymagania zdrowotne określone w odrębnych przepisach.</w:t>
      </w:r>
    </w:p>
    <w:sectPr w:rsidR="00AF0B36" w:rsidRPr="00BF0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50E97"/>
    <w:multiLevelType w:val="hybridMultilevel"/>
    <w:tmpl w:val="7D92A7E8"/>
    <w:lvl w:ilvl="0" w:tplc="0BE498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36"/>
    <w:rsid w:val="001B1E17"/>
    <w:rsid w:val="00832770"/>
    <w:rsid w:val="00AC3EE7"/>
    <w:rsid w:val="00AF0B36"/>
    <w:rsid w:val="00B53089"/>
    <w:rsid w:val="00BC396C"/>
    <w:rsid w:val="00BF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F0B06-1EFE-4F96-96C7-9002D01E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0B36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ORDN</dc:creator>
  <cp:keywords/>
  <dc:description/>
  <cp:lastModifiedBy>ORDN ORDN</cp:lastModifiedBy>
  <cp:revision>5</cp:revision>
  <dcterms:created xsi:type="dcterms:W3CDTF">2022-04-14T06:31:00Z</dcterms:created>
  <dcterms:modified xsi:type="dcterms:W3CDTF">2026-03-13T11:10:00Z</dcterms:modified>
</cp:coreProperties>
</file>